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AD" w:rsidRPr="00705FD6" w:rsidRDefault="00935ADF">
      <w:pPr>
        <w:rPr>
          <w:rFonts w:ascii="Calibri" w:hAnsi="Calibri" w:cs="Calibri"/>
          <w:b/>
          <w:sz w:val="24"/>
          <w:szCs w:val="24"/>
        </w:rPr>
      </w:pPr>
      <w:r>
        <w:rPr>
          <w:rFonts w:ascii="Calibri" w:hAnsi="Calibri" w:cs="Calibri"/>
          <w:b/>
          <w:sz w:val="24"/>
          <w:szCs w:val="24"/>
        </w:rPr>
        <w:t>Huishoudelijk R</w:t>
      </w:r>
      <w:r w:rsidR="00005C3B" w:rsidRPr="00705FD6">
        <w:rPr>
          <w:rFonts w:ascii="Calibri" w:hAnsi="Calibri" w:cs="Calibri"/>
          <w:b/>
          <w:sz w:val="24"/>
          <w:szCs w:val="24"/>
        </w:rPr>
        <w:t>eg</w:t>
      </w:r>
      <w:r w:rsidR="006A3375" w:rsidRPr="00705FD6">
        <w:rPr>
          <w:rFonts w:ascii="Calibri" w:hAnsi="Calibri" w:cs="Calibri"/>
          <w:b/>
          <w:sz w:val="24"/>
          <w:szCs w:val="24"/>
        </w:rPr>
        <w:t>lement A-Ford Club Nederland</w:t>
      </w:r>
    </w:p>
    <w:p w:rsidR="00460EAD" w:rsidRPr="00705FD6" w:rsidRDefault="00460EAD">
      <w:pPr>
        <w:rPr>
          <w:rFonts w:ascii="Calibri" w:hAnsi="Calibri" w:cs="Calibri"/>
          <w:b/>
          <w:sz w:val="24"/>
          <w:szCs w:val="24"/>
        </w:rPr>
      </w:pPr>
    </w:p>
    <w:p w:rsidR="006A3375" w:rsidRPr="00705FD6" w:rsidRDefault="006A3375">
      <w:pPr>
        <w:rPr>
          <w:rFonts w:ascii="Calibri" w:hAnsi="Calibri" w:cs="Calibri"/>
          <w:b/>
          <w:sz w:val="24"/>
          <w:szCs w:val="24"/>
        </w:rPr>
      </w:pPr>
      <w:r w:rsidRPr="00705FD6">
        <w:rPr>
          <w:rFonts w:ascii="Calibri" w:hAnsi="Calibri" w:cs="Calibri"/>
          <w:b/>
          <w:sz w:val="24"/>
          <w:szCs w:val="24"/>
        </w:rPr>
        <w:t>Artikel 1</w:t>
      </w:r>
    </w:p>
    <w:p w:rsidR="006A3375" w:rsidRPr="00705FD6" w:rsidRDefault="00935ADF">
      <w:pPr>
        <w:rPr>
          <w:rFonts w:ascii="Calibri" w:hAnsi="Calibri" w:cs="Calibri"/>
          <w:color w:val="000000" w:themeColor="text1"/>
          <w:sz w:val="24"/>
          <w:szCs w:val="24"/>
        </w:rPr>
      </w:pPr>
      <w:r>
        <w:rPr>
          <w:rFonts w:ascii="Calibri" w:hAnsi="Calibri" w:cs="Calibri"/>
          <w:sz w:val="24"/>
          <w:szCs w:val="24"/>
        </w:rPr>
        <w:t>Dit Huishoudelijk Reg</w:t>
      </w:r>
      <w:r w:rsidR="006A3375" w:rsidRPr="00705FD6">
        <w:rPr>
          <w:rFonts w:ascii="Calibri" w:hAnsi="Calibri" w:cs="Calibri"/>
          <w:sz w:val="24"/>
          <w:szCs w:val="24"/>
        </w:rPr>
        <w:t xml:space="preserve">lement is van </w:t>
      </w:r>
      <w:r w:rsidR="00E43A9C" w:rsidRPr="00705FD6">
        <w:rPr>
          <w:rFonts w:ascii="Calibri" w:hAnsi="Calibri" w:cs="Calibri"/>
          <w:sz w:val="24"/>
          <w:szCs w:val="24"/>
        </w:rPr>
        <w:t>toepassing voor de (ere) leden</w:t>
      </w:r>
      <w:r w:rsidR="006A3375" w:rsidRPr="00705FD6">
        <w:rPr>
          <w:rFonts w:ascii="Calibri" w:hAnsi="Calibri" w:cs="Calibri"/>
          <w:color w:val="C00000"/>
          <w:sz w:val="24"/>
          <w:szCs w:val="24"/>
        </w:rPr>
        <w:t xml:space="preserve"> </w:t>
      </w:r>
      <w:r w:rsidR="006A3375" w:rsidRPr="00705FD6">
        <w:rPr>
          <w:rFonts w:ascii="Calibri" w:hAnsi="Calibri" w:cs="Calibri"/>
          <w:color w:val="000000" w:themeColor="text1"/>
          <w:sz w:val="24"/>
          <w:szCs w:val="24"/>
        </w:rPr>
        <w:t>en donateurs van de A-Ford Club Nederland, hierna te noemen AFCN.</w:t>
      </w:r>
    </w:p>
    <w:p w:rsidR="006A3375" w:rsidRPr="00705FD6" w:rsidRDefault="006A3375">
      <w:pPr>
        <w:rPr>
          <w:rFonts w:ascii="Calibri" w:hAnsi="Calibri" w:cs="Calibri"/>
          <w:b/>
          <w:color w:val="000000" w:themeColor="text1"/>
          <w:sz w:val="24"/>
          <w:szCs w:val="24"/>
        </w:rPr>
      </w:pPr>
      <w:r w:rsidRPr="00705FD6">
        <w:rPr>
          <w:rFonts w:ascii="Calibri" w:hAnsi="Calibri" w:cs="Calibri"/>
          <w:b/>
          <w:color w:val="000000" w:themeColor="text1"/>
          <w:sz w:val="24"/>
          <w:szCs w:val="24"/>
        </w:rPr>
        <w:t>Artikel 2</w:t>
      </w:r>
    </w:p>
    <w:p w:rsidR="006A3375" w:rsidRPr="00705FD6" w:rsidRDefault="006A3375">
      <w:pPr>
        <w:rPr>
          <w:rFonts w:ascii="Calibri" w:hAnsi="Calibri" w:cs="Calibri"/>
          <w:color w:val="000000" w:themeColor="text1"/>
          <w:sz w:val="24"/>
          <w:szCs w:val="24"/>
        </w:rPr>
      </w:pPr>
      <w:r w:rsidRPr="00705FD6">
        <w:rPr>
          <w:rFonts w:ascii="Calibri" w:hAnsi="Calibri" w:cs="Calibri"/>
          <w:color w:val="000000" w:themeColor="text1"/>
          <w:sz w:val="24"/>
          <w:szCs w:val="24"/>
        </w:rPr>
        <w:t>Op voordrac</w:t>
      </w:r>
      <w:r w:rsidR="00005C3B" w:rsidRPr="00705FD6">
        <w:rPr>
          <w:rFonts w:ascii="Calibri" w:hAnsi="Calibri" w:cs="Calibri"/>
          <w:color w:val="000000" w:themeColor="text1"/>
          <w:sz w:val="24"/>
          <w:szCs w:val="24"/>
        </w:rPr>
        <w:t>ht van het bestuur, conform art.</w:t>
      </w:r>
      <w:r w:rsidR="00935ADF">
        <w:rPr>
          <w:rFonts w:ascii="Calibri" w:hAnsi="Calibri" w:cs="Calibri"/>
          <w:color w:val="000000" w:themeColor="text1"/>
          <w:sz w:val="24"/>
          <w:szCs w:val="24"/>
        </w:rPr>
        <w:t xml:space="preserve"> 17 van de Statuten, is door de Algemene L</w:t>
      </w:r>
      <w:r w:rsidRPr="00705FD6">
        <w:rPr>
          <w:rFonts w:ascii="Calibri" w:hAnsi="Calibri" w:cs="Calibri"/>
          <w:color w:val="000000" w:themeColor="text1"/>
          <w:sz w:val="24"/>
          <w:szCs w:val="24"/>
        </w:rPr>
        <w:t>eden</w:t>
      </w:r>
      <w:r w:rsidR="00935ADF">
        <w:rPr>
          <w:rFonts w:ascii="Calibri" w:hAnsi="Calibri" w:cs="Calibri"/>
          <w:color w:val="000000" w:themeColor="text1"/>
          <w:sz w:val="24"/>
          <w:szCs w:val="24"/>
        </w:rPr>
        <w:t xml:space="preserve"> V</w:t>
      </w:r>
      <w:r w:rsidRPr="00705FD6">
        <w:rPr>
          <w:rFonts w:ascii="Calibri" w:hAnsi="Calibri" w:cs="Calibri"/>
          <w:color w:val="000000" w:themeColor="text1"/>
          <w:sz w:val="24"/>
          <w:szCs w:val="24"/>
        </w:rPr>
        <w:t>ergadering van de AFCN, in vergadering bijeen te Hoevelaken op achttie</w:t>
      </w:r>
      <w:r w:rsidR="00935ADF">
        <w:rPr>
          <w:rFonts w:ascii="Calibri" w:hAnsi="Calibri" w:cs="Calibri"/>
          <w:color w:val="000000" w:themeColor="text1"/>
          <w:sz w:val="24"/>
          <w:szCs w:val="24"/>
        </w:rPr>
        <w:t>n januari tweeduizenddrie, het Huishoudelijk R</w:t>
      </w:r>
      <w:r w:rsidRPr="00705FD6">
        <w:rPr>
          <w:rFonts w:ascii="Calibri" w:hAnsi="Calibri" w:cs="Calibri"/>
          <w:color w:val="000000" w:themeColor="text1"/>
          <w:sz w:val="24"/>
          <w:szCs w:val="24"/>
        </w:rPr>
        <w:t>eglement voor de e</w:t>
      </w:r>
      <w:r w:rsidR="00935ADF">
        <w:rPr>
          <w:rFonts w:ascii="Calibri" w:hAnsi="Calibri" w:cs="Calibri"/>
          <w:color w:val="000000" w:themeColor="text1"/>
          <w:sz w:val="24"/>
          <w:szCs w:val="24"/>
        </w:rPr>
        <w:t>erste maal vastgesteld. In dit Huishoudelijk R</w:t>
      </w:r>
      <w:r w:rsidRPr="00705FD6">
        <w:rPr>
          <w:rFonts w:ascii="Calibri" w:hAnsi="Calibri" w:cs="Calibri"/>
          <w:color w:val="000000" w:themeColor="text1"/>
          <w:sz w:val="24"/>
          <w:szCs w:val="24"/>
        </w:rPr>
        <w:t>eglement worden nadere regels vastgesteld aangaande de vergaderingen van en de besluitvorming door het bestuur, en alle verdere onderwerpen ten a</w:t>
      </w:r>
      <w:r w:rsidR="00935ADF">
        <w:rPr>
          <w:rFonts w:ascii="Calibri" w:hAnsi="Calibri" w:cs="Calibri"/>
          <w:color w:val="000000" w:themeColor="text1"/>
          <w:sz w:val="24"/>
          <w:szCs w:val="24"/>
        </w:rPr>
        <w:t>anzien waarvan een regeling de A</w:t>
      </w:r>
      <w:r w:rsidRPr="00705FD6">
        <w:rPr>
          <w:rFonts w:ascii="Calibri" w:hAnsi="Calibri" w:cs="Calibri"/>
          <w:color w:val="000000" w:themeColor="text1"/>
          <w:sz w:val="24"/>
          <w:szCs w:val="24"/>
        </w:rPr>
        <w:t xml:space="preserve">lgemene </w:t>
      </w:r>
      <w:r w:rsidR="00935ADF">
        <w:rPr>
          <w:rFonts w:ascii="Calibri" w:hAnsi="Calibri" w:cs="Calibri"/>
          <w:color w:val="000000" w:themeColor="text1"/>
          <w:sz w:val="24"/>
          <w:szCs w:val="24"/>
        </w:rPr>
        <w:t>Leden V</w:t>
      </w:r>
      <w:r w:rsidRPr="00705FD6">
        <w:rPr>
          <w:rFonts w:ascii="Calibri" w:hAnsi="Calibri" w:cs="Calibri"/>
          <w:color w:val="000000" w:themeColor="text1"/>
          <w:sz w:val="24"/>
          <w:szCs w:val="24"/>
        </w:rPr>
        <w:t>ergadering gewenst voorkomt.</w:t>
      </w:r>
    </w:p>
    <w:p w:rsidR="006A3375" w:rsidRPr="00705FD6" w:rsidRDefault="006A3375">
      <w:pPr>
        <w:rPr>
          <w:rFonts w:ascii="Calibri" w:hAnsi="Calibri" w:cs="Calibri"/>
          <w:b/>
          <w:color w:val="000000" w:themeColor="text1"/>
          <w:sz w:val="24"/>
          <w:szCs w:val="24"/>
        </w:rPr>
      </w:pPr>
      <w:r w:rsidRPr="00705FD6">
        <w:rPr>
          <w:rFonts w:ascii="Calibri" w:hAnsi="Calibri" w:cs="Calibri"/>
          <w:b/>
          <w:color w:val="000000" w:themeColor="text1"/>
          <w:sz w:val="24"/>
          <w:szCs w:val="24"/>
        </w:rPr>
        <w:t>Artikel 3</w:t>
      </w:r>
    </w:p>
    <w:p w:rsidR="00460EAD" w:rsidRPr="00705FD6" w:rsidRDefault="003B160C">
      <w:pPr>
        <w:rPr>
          <w:rFonts w:ascii="Calibri" w:hAnsi="Calibri" w:cs="Calibri"/>
          <w:color w:val="000000" w:themeColor="text1"/>
          <w:sz w:val="24"/>
          <w:szCs w:val="24"/>
        </w:rPr>
      </w:pPr>
      <w:r w:rsidRPr="003C40F3">
        <w:rPr>
          <w:rFonts w:ascii="Calibri" w:hAnsi="Calibri" w:cs="Calibri"/>
          <w:color w:val="000000" w:themeColor="text1"/>
          <w:sz w:val="24"/>
          <w:szCs w:val="24"/>
          <w:u w:val="single"/>
        </w:rPr>
        <w:t>De AFCN kent 4 ledenbestanden</w:t>
      </w:r>
      <w:r w:rsidRPr="00705FD6">
        <w:rPr>
          <w:rFonts w:ascii="Calibri" w:hAnsi="Calibri" w:cs="Calibri"/>
          <w:color w:val="000000" w:themeColor="text1"/>
          <w:sz w:val="24"/>
          <w:szCs w:val="24"/>
        </w:rPr>
        <w:t>:</w:t>
      </w:r>
    </w:p>
    <w:p w:rsidR="003B160C" w:rsidRPr="00705FD6" w:rsidRDefault="003B160C">
      <w:pPr>
        <w:rPr>
          <w:rFonts w:ascii="Calibri" w:hAnsi="Calibri" w:cs="Calibri"/>
          <w:color w:val="000000" w:themeColor="text1"/>
          <w:sz w:val="24"/>
          <w:szCs w:val="24"/>
        </w:rPr>
      </w:pPr>
      <w:r w:rsidRPr="00705FD6">
        <w:rPr>
          <w:rFonts w:ascii="Calibri" w:hAnsi="Calibri" w:cs="Calibri"/>
          <w:color w:val="000000" w:themeColor="text1"/>
          <w:sz w:val="24"/>
          <w:szCs w:val="24"/>
        </w:rPr>
        <w:t>Op dit moment zijn dat:</w:t>
      </w:r>
      <w:r w:rsidR="003C40F3">
        <w:rPr>
          <w:rFonts w:ascii="Calibri" w:hAnsi="Calibri" w:cs="Calibri"/>
          <w:color w:val="000000" w:themeColor="text1"/>
          <w:sz w:val="24"/>
          <w:szCs w:val="24"/>
        </w:rPr>
        <w:t xml:space="preserve"> </w:t>
      </w:r>
      <w:r w:rsidR="00935ADF">
        <w:rPr>
          <w:rFonts w:ascii="Calibri" w:hAnsi="Calibri" w:cs="Calibri"/>
          <w:color w:val="000000" w:themeColor="text1"/>
          <w:sz w:val="24"/>
          <w:szCs w:val="24"/>
        </w:rPr>
        <w:t>Het Model A ledenbestand, het M</w:t>
      </w:r>
      <w:r w:rsidRPr="00705FD6">
        <w:rPr>
          <w:rFonts w:ascii="Calibri" w:hAnsi="Calibri" w:cs="Calibri"/>
          <w:color w:val="000000" w:themeColor="text1"/>
          <w:sz w:val="24"/>
          <w:szCs w:val="24"/>
        </w:rPr>
        <w:t xml:space="preserve">odel T ledenbestand, het Amerikaanse Model V8 ledenbestand en </w:t>
      </w:r>
      <w:r w:rsidR="00935ADF">
        <w:rPr>
          <w:rFonts w:ascii="Calibri" w:hAnsi="Calibri" w:cs="Calibri"/>
          <w:color w:val="000000" w:themeColor="text1"/>
          <w:sz w:val="24"/>
          <w:szCs w:val="24"/>
        </w:rPr>
        <w:t>zo mogelijk het M</w:t>
      </w:r>
      <w:r w:rsidR="00897B6F" w:rsidRPr="00705FD6">
        <w:rPr>
          <w:rFonts w:ascii="Calibri" w:hAnsi="Calibri" w:cs="Calibri"/>
          <w:color w:val="000000" w:themeColor="text1"/>
          <w:sz w:val="24"/>
          <w:szCs w:val="24"/>
        </w:rPr>
        <w:t>odel B ledenbestand. De ledenbestanden fungeren als technische vraagbaak voor het betreffen</w:t>
      </w:r>
      <w:r w:rsidR="00ED3A3B" w:rsidRPr="00705FD6">
        <w:rPr>
          <w:rFonts w:ascii="Calibri" w:hAnsi="Calibri" w:cs="Calibri"/>
          <w:color w:val="000000" w:themeColor="text1"/>
          <w:sz w:val="24"/>
          <w:szCs w:val="24"/>
        </w:rPr>
        <w:t>de model, als afdeling van de AF</w:t>
      </w:r>
      <w:r w:rsidR="00897B6F" w:rsidRPr="00705FD6">
        <w:rPr>
          <w:rFonts w:ascii="Calibri" w:hAnsi="Calibri" w:cs="Calibri"/>
          <w:color w:val="000000" w:themeColor="text1"/>
          <w:sz w:val="24"/>
          <w:szCs w:val="24"/>
        </w:rPr>
        <w:t>CN en type</w:t>
      </w:r>
      <w:r w:rsidR="003C2675" w:rsidRPr="00705FD6">
        <w:rPr>
          <w:rFonts w:ascii="Calibri" w:hAnsi="Calibri" w:cs="Calibri"/>
          <w:color w:val="000000" w:themeColor="text1"/>
          <w:sz w:val="24"/>
          <w:szCs w:val="24"/>
        </w:rPr>
        <w:t xml:space="preserve"> </w:t>
      </w:r>
      <w:r w:rsidR="00897B6F" w:rsidRPr="00705FD6">
        <w:rPr>
          <w:rFonts w:ascii="Calibri" w:hAnsi="Calibri" w:cs="Calibri"/>
          <w:color w:val="000000" w:themeColor="text1"/>
          <w:sz w:val="24"/>
          <w:szCs w:val="24"/>
        </w:rPr>
        <w:t>registratie. Zij worden vertegenwoordigd door minimaal één technisch coördinator. De coördinator is niet bevoegd overee</w:t>
      </w:r>
      <w:r w:rsidR="00005C3B" w:rsidRPr="00705FD6">
        <w:rPr>
          <w:rFonts w:ascii="Calibri" w:hAnsi="Calibri" w:cs="Calibri"/>
          <w:color w:val="000000" w:themeColor="text1"/>
          <w:sz w:val="24"/>
          <w:szCs w:val="24"/>
        </w:rPr>
        <w:t>nkomsten met derden aan te gaan. Per ledenbestand</w:t>
      </w:r>
      <w:r w:rsidR="00AB5E32">
        <w:rPr>
          <w:rFonts w:ascii="Calibri" w:hAnsi="Calibri" w:cs="Calibri"/>
          <w:color w:val="000000" w:themeColor="text1"/>
          <w:sz w:val="24"/>
          <w:szCs w:val="24"/>
        </w:rPr>
        <w:t>, ook aangeduid als Register,</w:t>
      </w:r>
      <w:r w:rsidR="00005C3B" w:rsidRPr="00705FD6">
        <w:rPr>
          <w:rFonts w:ascii="Calibri" w:hAnsi="Calibri" w:cs="Calibri"/>
          <w:color w:val="000000" w:themeColor="text1"/>
          <w:sz w:val="24"/>
          <w:szCs w:val="24"/>
        </w:rPr>
        <w:t xml:space="preserve"> k</w:t>
      </w:r>
      <w:r w:rsidR="00897B6F" w:rsidRPr="00705FD6">
        <w:rPr>
          <w:rFonts w:ascii="Calibri" w:hAnsi="Calibri" w:cs="Calibri"/>
          <w:color w:val="000000" w:themeColor="text1"/>
          <w:sz w:val="24"/>
          <w:szCs w:val="24"/>
        </w:rPr>
        <w:t>an één lid vertegenwoordiger zijn in het bestuur van de AFCN.</w:t>
      </w:r>
    </w:p>
    <w:p w:rsidR="00460EAD" w:rsidRPr="00705FD6" w:rsidRDefault="00460EAD">
      <w:pPr>
        <w:rPr>
          <w:rFonts w:ascii="Calibri" w:hAnsi="Calibri" w:cs="Calibri"/>
          <w:b/>
          <w:color w:val="FF0000"/>
          <w:sz w:val="24"/>
          <w:szCs w:val="24"/>
        </w:rPr>
      </w:pPr>
    </w:p>
    <w:p w:rsidR="000531C4" w:rsidRDefault="00705FD6">
      <w:pPr>
        <w:rPr>
          <w:rFonts w:ascii="Calibri" w:hAnsi="Calibri" w:cs="Calibri"/>
          <w:b/>
          <w:sz w:val="24"/>
          <w:szCs w:val="24"/>
        </w:rPr>
      </w:pPr>
      <w:r w:rsidRPr="00705FD6">
        <w:rPr>
          <w:rFonts w:ascii="Calibri" w:hAnsi="Calibri" w:cs="Calibri"/>
          <w:b/>
          <w:sz w:val="24"/>
          <w:szCs w:val="24"/>
        </w:rPr>
        <w:t xml:space="preserve">Artikel </w:t>
      </w:r>
      <w:r w:rsidR="000531C4" w:rsidRPr="00705FD6">
        <w:rPr>
          <w:rFonts w:ascii="Calibri" w:hAnsi="Calibri" w:cs="Calibri"/>
          <w:b/>
          <w:sz w:val="24"/>
          <w:szCs w:val="24"/>
        </w:rPr>
        <w:t>3 A</w:t>
      </w:r>
    </w:p>
    <w:p w:rsidR="003C40F3" w:rsidRPr="003C40F3" w:rsidRDefault="003C40F3">
      <w:pPr>
        <w:rPr>
          <w:rFonts w:ascii="Calibri" w:hAnsi="Calibri" w:cs="Calibri"/>
          <w:sz w:val="24"/>
          <w:szCs w:val="24"/>
          <w:u w:val="single"/>
        </w:rPr>
      </w:pPr>
      <w:r w:rsidRPr="003C40F3">
        <w:rPr>
          <w:rFonts w:ascii="Calibri" w:hAnsi="Calibri" w:cs="Calibri"/>
          <w:sz w:val="24"/>
          <w:szCs w:val="24"/>
          <w:u w:val="single"/>
        </w:rPr>
        <w:t xml:space="preserve">Jeugdleden. </w:t>
      </w:r>
    </w:p>
    <w:p w:rsidR="00F96933" w:rsidRPr="00705FD6" w:rsidRDefault="004F2054">
      <w:pPr>
        <w:rPr>
          <w:rFonts w:ascii="Calibri" w:hAnsi="Calibri" w:cs="Calibri"/>
          <w:sz w:val="24"/>
          <w:szCs w:val="24"/>
        </w:rPr>
      </w:pPr>
      <w:r w:rsidRPr="00705FD6">
        <w:rPr>
          <w:rFonts w:ascii="Calibri" w:hAnsi="Calibri" w:cs="Calibri"/>
          <w:sz w:val="24"/>
          <w:szCs w:val="24"/>
        </w:rPr>
        <w:t>Onder de groep</w:t>
      </w:r>
      <w:r w:rsidR="00F97794" w:rsidRPr="00705FD6">
        <w:rPr>
          <w:rFonts w:ascii="Calibri" w:hAnsi="Calibri" w:cs="Calibri"/>
          <w:sz w:val="24"/>
          <w:szCs w:val="24"/>
        </w:rPr>
        <w:t xml:space="preserve"> donateurs ku</w:t>
      </w:r>
      <w:r w:rsidR="004A4C52" w:rsidRPr="00705FD6">
        <w:rPr>
          <w:rFonts w:ascii="Calibri" w:hAnsi="Calibri" w:cs="Calibri"/>
          <w:sz w:val="24"/>
          <w:szCs w:val="24"/>
        </w:rPr>
        <w:t xml:space="preserve">nnen ook </w:t>
      </w:r>
      <w:r w:rsidR="00F97794" w:rsidRPr="00705FD6">
        <w:rPr>
          <w:rFonts w:ascii="Calibri" w:hAnsi="Calibri" w:cs="Calibri"/>
          <w:sz w:val="24"/>
          <w:szCs w:val="24"/>
        </w:rPr>
        <w:t xml:space="preserve">leden ingeschreven worden als jeugdlid. Jongeren tot 25 jaar kunnen opgenomen </w:t>
      </w:r>
      <w:r w:rsidR="00005C3B" w:rsidRPr="00705FD6">
        <w:rPr>
          <w:rFonts w:ascii="Calibri" w:hAnsi="Calibri" w:cs="Calibri"/>
          <w:sz w:val="24"/>
          <w:szCs w:val="24"/>
        </w:rPr>
        <w:t xml:space="preserve">worden </w:t>
      </w:r>
      <w:r w:rsidR="00F97794" w:rsidRPr="00705FD6">
        <w:rPr>
          <w:rFonts w:ascii="Calibri" w:hAnsi="Calibri" w:cs="Calibri"/>
          <w:sz w:val="24"/>
          <w:szCs w:val="24"/>
        </w:rPr>
        <w:t>in het ledenbestand als donateur/jeugdlid. Zodra de leeftijd van 25 jaar is bereikt</w:t>
      </w:r>
      <w:r w:rsidR="00935ADF">
        <w:rPr>
          <w:rFonts w:ascii="Calibri" w:hAnsi="Calibri" w:cs="Calibri"/>
          <w:sz w:val="24"/>
          <w:szCs w:val="24"/>
        </w:rPr>
        <w:t>,</w:t>
      </w:r>
      <w:r w:rsidR="00F97794" w:rsidRPr="00705FD6">
        <w:rPr>
          <w:rFonts w:ascii="Calibri" w:hAnsi="Calibri" w:cs="Calibri"/>
          <w:sz w:val="24"/>
          <w:szCs w:val="24"/>
        </w:rPr>
        <w:t xml:space="preserve"> neemt de ledenadministratie contact op met het betreffende jeugdlid</w:t>
      </w:r>
      <w:r w:rsidR="00473DFB" w:rsidRPr="00705FD6">
        <w:rPr>
          <w:rFonts w:ascii="Calibri" w:hAnsi="Calibri" w:cs="Calibri"/>
          <w:sz w:val="24"/>
          <w:szCs w:val="24"/>
        </w:rPr>
        <w:t xml:space="preserve"> en geeft aan dat het</w:t>
      </w:r>
      <w:r w:rsidR="008806D0" w:rsidRPr="00705FD6">
        <w:rPr>
          <w:rFonts w:ascii="Calibri" w:hAnsi="Calibri" w:cs="Calibri"/>
          <w:sz w:val="24"/>
          <w:szCs w:val="24"/>
        </w:rPr>
        <w:t xml:space="preserve"> jeugdlidmaatschap</w:t>
      </w:r>
      <w:r w:rsidR="00473DFB" w:rsidRPr="00705FD6">
        <w:rPr>
          <w:rFonts w:ascii="Calibri" w:hAnsi="Calibri" w:cs="Calibri"/>
          <w:sz w:val="24"/>
          <w:szCs w:val="24"/>
        </w:rPr>
        <w:t xml:space="preserve"> van rechtswege</w:t>
      </w:r>
      <w:r w:rsidR="008806D0" w:rsidRPr="00705FD6">
        <w:rPr>
          <w:rFonts w:ascii="Calibri" w:hAnsi="Calibri" w:cs="Calibri"/>
          <w:sz w:val="24"/>
          <w:szCs w:val="24"/>
        </w:rPr>
        <w:t xml:space="preserve"> wordt beëindigd</w:t>
      </w:r>
      <w:r w:rsidR="00935ADF">
        <w:rPr>
          <w:rFonts w:ascii="Calibri" w:hAnsi="Calibri" w:cs="Calibri"/>
          <w:sz w:val="24"/>
          <w:szCs w:val="24"/>
        </w:rPr>
        <w:t xml:space="preserve">. Indien </w:t>
      </w:r>
      <w:r w:rsidR="00473DFB" w:rsidRPr="00705FD6">
        <w:rPr>
          <w:rFonts w:ascii="Calibri" w:hAnsi="Calibri" w:cs="Calibri"/>
          <w:sz w:val="24"/>
          <w:szCs w:val="24"/>
        </w:rPr>
        <w:t>gewenst</w:t>
      </w:r>
      <w:r w:rsidR="001D61DD" w:rsidRPr="00705FD6">
        <w:rPr>
          <w:rFonts w:ascii="Calibri" w:hAnsi="Calibri" w:cs="Calibri"/>
          <w:sz w:val="24"/>
          <w:szCs w:val="24"/>
        </w:rPr>
        <w:t xml:space="preserve"> </w:t>
      </w:r>
      <w:r w:rsidR="00473DFB" w:rsidRPr="00705FD6">
        <w:rPr>
          <w:rFonts w:ascii="Calibri" w:hAnsi="Calibri" w:cs="Calibri"/>
          <w:sz w:val="24"/>
          <w:szCs w:val="24"/>
        </w:rPr>
        <w:t>kan het jeugdlidmaatschap worden voortgezet als lid of donateur. Wanneer een jeugdlid op de leeftijd van 25 jaar, lid of donateur wordt</w:t>
      </w:r>
      <w:r w:rsidR="00935ADF">
        <w:rPr>
          <w:rFonts w:ascii="Calibri" w:hAnsi="Calibri" w:cs="Calibri"/>
          <w:sz w:val="24"/>
          <w:szCs w:val="24"/>
        </w:rPr>
        <w:t>,</w:t>
      </w:r>
      <w:r w:rsidR="00473DFB" w:rsidRPr="00705FD6">
        <w:rPr>
          <w:rFonts w:ascii="Calibri" w:hAnsi="Calibri" w:cs="Calibri"/>
          <w:sz w:val="24"/>
          <w:szCs w:val="24"/>
        </w:rPr>
        <w:t xml:space="preserve"> begint zijn lidmaatschap of donateurschap te tellen vanaf zijn of haar 18</w:t>
      </w:r>
      <w:r w:rsidR="00473DFB" w:rsidRPr="00705FD6">
        <w:rPr>
          <w:rFonts w:ascii="Calibri" w:hAnsi="Calibri" w:cs="Calibri"/>
          <w:sz w:val="24"/>
          <w:szCs w:val="24"/>
          <w:vertAlign w:val="superscript"/>
        </w:rPr>
        <w:t>e</w:t>
      </w:r>
      <w:r w:rsidR="00473DFB" w:rsidRPr="00705FD6">
        <w:rPr>
          <w:rFonts w:ascii="Calibri" w:hAnsi="Calibri" w:cs="Calibri"/>
          <w:sz w:val="24"/>
          <w:szCs w:val="24"/>
        </w:rPr>
        <w:t xml:space="preserve"> jaar of zoveel later als hij of zij jeugdlid werd. E</w:t>
      </w:r>
      <w:r w:rsidR="00A04A0A" w:rsidRPr="00705FD6">
        <w:rPr>
          <w:rFonts w:ascii="Calibri" w:hAnsi="Calibri" w:cs="Calibri"/>
          <w:sz w:val="24"/>
          <w:szCs w:val="24"/>
        </w:rPr>
        <w:t>é</w:t>
      </w:r>
      <w:r w:rsidR="00473DFB" w:rsidRPr="00705FD6">
        <w:rPr>
          <w:rFonts w:ascii="Calibri" w:hAnsi="Calibri" w:cs="Calibri"/>
          <w:sz w:val="24"/>
          <w:szCs w:val="24"/>
        </w:rPr>
        <w:t xml:space="preserve">n en ander </w:t>
      </w:r>
      <w:r w:rsidR="00935ADF">
        <w:rPr>
          <w:rFonts w:ascii="Calibri" w:hAnsi="Calibri" w:cs="Calibri"/>
          <w:sz w:val="24"/>
          <w:szCs w:val="24"/>
        </w:rPr>
        <w:t>in verband met het gestelde in a</w:t>
      </w:r>
      <w:r w:rsidR="00473DFB" w:rsidRPr="00705FD6">
        <w:rPr>
          <w:rFonts w:ascii="Calibri" w:hAnsi="Calibri" w:cs="Calibri"/>
          <w:sz w:val="24"/>
          <w:szCs w:val="24"/>
        </w:rPr>
        <w:t xml:space="preserve">rtikel 4 van het </w:t>
      </w:r>
      <w:r w:rsidR="00935ADF">
        <w:rPr>
          <w:rFonts w:ascii="Calibri" w:hAnsi="Calibri" w:cs="Calibri"/>
          <w:sz w:val="24"/>
          <w:szCs w:val="24"/>
        </w:rPr>
        <w:t>Huishoudelijk Reg</w:t>
      </w:r>
      <w:r w:rsidR="00935ADF">
        <w:rPr>
          <w:rFonts w:ascii="Calibri" w:hAnsi="Calibri" w:cs="Calibri"/>
          <w:sz w:val="24"/>
          <w:szCs w:val="24"/>
        </w:rPr>
        <w:t>lement.</w:t>
      </w:r>
      <w:r w:rsidR="00473DFB" w:rsidRPr="00705FD6">
        <w:rPr>
          <w:rFonts w:ascii="Calibri" w:hAnsi="Calibri" w:cs="Calibri"/>
          <w:sz w:val="24"/>
          <w:szCs w:val="24"/>
        </w:rPr>
        <w:t xml:space="preserve"> Op de </w:t>
      </w:r>
      <w:r w:rsidR="00F97794" w:rsidRPr="00705FD6">
        <w:rPr>
          <w:rFonts w:ascii="Calibri" w:hAnsi="Calibri" w:cs="Calibri"/>
          <w:sz w:val="24"/>
          <w:szCs w:val="24"/>
        </w:rPr>
        <w:t>lid</w:t>
      </w:r>
      <w:r w:rsidR="00005C3B" w:rsidRPr="00705FD6">
        <w:rPr>
          <w:rFonts w:ascii="Calibri" w:hAnsi="Calibri" w:cs="Calibri"/>
          <w:sz w:val="24"/>
          <w:szCs w:val="24"/>
        </w:rPr>
        <w:t>maatschapskaart wordt duidelijk</w:t>
      </w:r>
      <w:r w:rsidR="00F97794" w:rsidRPr="00705FD6">
        <w:rPr>
          <w:rFonts w:ascii="Calibri" w:hAnsi="Calibri" w:cs="Calibri"/>
          <w:sz w:val="24"/>
          <w:szCs w:val="24"/>
        </w:rPr>
        <w:t xml:space="preserve"> vermeld </w:t>
      </w:r>
      <w:r w:rsidR="003C2675" w:rsidRPr="00705FD6">
        <w:rPr>
          <w:rFonts w:ascii="Calibri" w:hAnsi="Calibri" w:cs="Calibri"/>
          <w:sz w:val="24"/>
          <w:szCs w:val="24"/>
        </w:rPr>
        <w:t xml:space="preserve">“Jeugdlid”. </w:t>
      </w:r>
      <w:r w:rsidR="008806D0" w:rsidRPr="00705FD6">
        <w:rPr>
          <w:rFonts w:ascii="Calibri" w:hAnsi="Calibri" w:cs="Calibri"/>
          <w:sz w:val="24"/>
          <w:szCs w:val="24"/>
        </w:rPr>
        <w:t xml:space="preserve">Het bestuur </w:t>
      </w:r>
      <w:r w:rsidR="00473DFB" w:rsidRPr="00705FD6">
        <w:rPr>
          <w:rFonts w:ascii="Calibri" w:hAnsi="Calibri" w:cs="Calibri"/>
          <w:sz w:val="24"/>
          <w:szCs w:val="24"/>
        </w:rPr>
        <w:t xml:space="preserve">doet een voorstel aan de </w:t>
      </w:r>
      <w:r w:rsidR="00935ADF">
        <w:rPr>
          <w:rFonts w:ascii="Calibri" w:hAnsi="Calibri" w:cs="Calibri"/>
          <w:color w:val="000000" w:themeColor="text1"/>
          <w:sz w:val="24"/>
          <w:szCs w:val="24"/>
        </w:rPr>
        <w:t>A</w:t>
      </w:r>
      <w:r w:rsidR="00935ADF" w:rsidRPr="00705FD6">
        <w:rPr>
          <w:rFonts w:ascii="Calibri" w:hAnsi="Calibri" w:cs="Calibri"/>
          <w:color w:val="000000" w:themeColor="text1"/>
          <w:sz w:val="24"/>
          <w:szCs w:val="24"/>
        </w:rPr>
        <w:t xml:space="preserve">lgemene </w:t>
      </w:r>
      <w:r w:rsidR="00935ADF">
        <w:rPr>
          <w:rFonts w:ascii="Calibri" w:hAnsi="Calibri" w:cs="Calibri"/>
          <w:color w:val="000000" w:themeColor="text1"/>
          <w:sz w:val="24"/>
          <w:szCs w:val="24"/>
        </w:rPr>
        <w:t>Leden V</w:t>
      </w:r>
      <w:r w:rsidR="00935ADF">
        <w:rPr>
          <w:rFonts w:ascii="Calibri" w:hAnsi="Calibri" w:cs="Calibri"/>
          <w:color w:val="000000" w:themeColor="text1"/>
          <w:sz w:val="24"/>
          <w:szCs w:val="24"/>
        </w:rPr>
        <w:t>ergadering</w:t>
      </w:r>
      <w:r w:rsidR="004B0625" w:rsidRPr="00705FD6">
        <w:rPr>
          <w:rFonts w:ascii="Calibri" w:hAnsi="Calibri" w:cs="Calibri"/>
          <w:sz w:val="24"/>
          <w:szCs w:val="24"/>
        </w:rPr>
        <w:t xml:space="preserve"> over de hoogte van de contributie en het éénmalige </w:t>
      </w:r>
      <w:r w:rsidR="004B0625" w:rsidRPr="00705FD6">
        <w:rPr>
          <w:rFonts w:ascii="Calibri" w:hAnsi="Calibri" w:cs="Calibri"/>
          <w:sz w:val="24"/>
          <w:szCs w:val="24"/>
        </w:rPr>
        <w:lastRenderedPageBreak/>
        <w:t xml:space="preserve">inschrijfgeld van een jeugdlid. Er wordt geen ondergrens gesteld aan de aanvangsleeftijd van een jeugdlid. Voor het einde van het lidmaatschap van </w:t>
      </w:r>
      <w:r w:rsidR="00A04A0A" w:rsidRPr="00705FD6">
        <w:rPr>
          <w:rFonts w:ascii="Calibri" w:hAnsi="Calibri" w:cs="Calibri"/>
          <w:sz w:val="24"/>
          <w:szCs w:val="24"/>
        </w:rPr>
        <w:t>een jeugdlid zijn de bepalingen</w:t>
      </w:r>
      <w:r w:rsidR="004B0625" w:rsidRPr="00705FD6">
        <w:rPr>
          <w:rFonts w:ascii="Calibri" w:hAnsi="Calibri" w:cs="Calibri"/>
          <w:sz w:val="24"/>
          <w:szCs w:val="24"/>
        </w:rPr>
        <w:t xml:space="preserve"> zoals</w:t>
      </w:r>
      <w:r w:rsidR="00A04A0A" w:rsidRPr="00705FD6">
        <w:rPr>
          <w:rFonts w:ascii="Calibri" w:hAnsi="Calibri" w:cs="Calibri"/>
          <w:sz w:val="24"/>
          <w:szCs w:val="24"/>
        </w:rPr>
        <w:t xml:space="preserve"> opgenomen</w:t>
      </w:r>
      <w:r w:rsidR="00935ADF">
        <w:rPr>
          <w:rFonts w:ascii="Calibri" w:hAnsi="Calibri" w:cs="Calibri"/>
          <w:sz w:val="24"/>
          <w:szCs w:val="24"/>
        </w:rPr>
        <w:t xml:space="preserve"> in a</w:t>
      </w:r>
      <w:r w:rsidR="00A04A0A" w:rsidRPr="00705FD6">
        <w:rPr>
          <w:rFonts w:ascii="Calibri" w:hAnsi="Calibri" w:cs="Calibri"/>
          <w:sz w:val="24"/>
          <w:szCs w:val="24"/>
        </w:rPr>
        <w:t>rtikel 4 van de S</w:t>
      </w:r>
      <w:r w:rsidR="004B0625" w:rsidRPr="00705FD6">
        <w:rPr>
          <w:rFonts w:ascii="Calibri" w:hAnsi="Calibri" w:cs="Calibri"/>
          <w:sz w:val="24"/>
          <w:szCs w:val="24"/>
        </w:rPr>
        <w:t>tatuten</w:t>
      </w:r>
      <w:r w:rsidR="00A04A0A" w:rsidRPr="00705FD6">
        <w:rPr>
          <w:rFonts w:ascii="Calibri" w:hAnsi="Calibri" w:cs="Calibri"/>
          <w:sz w:val="24"/>
          <w:szCs w:val="24"/>
        </w:rPr>
        <w:t xml:space="preserve"> </w:t>
      </w:r>
      <w:r w:rsidR="004B0625" w:rsidRPr="00705FD6">
        <w:rPr>
          <w:rFonts w:ascii="Calibri" w:hAnsi="Calibri" w:cs="Calibri"/>
          <w:sz w:val="24"/>
          <w:szCs w:val="24"/>
        </w:rPr>
        <w:t>gelijkwaardig van toepassing. Vanaf de leeftijd van 18 jaar heeft het jeugdlid dezelfde rechten als een donateur, zoals aangegeven in artikel 3 van de Statuten.</w:t>
      </w:r>
    </w:p>
    <w:p w:rsidR="00897B6F" w:rsidRDefault="00A65C24">
      <w:pPr>
        <w:rPr>
          <w:rFonts w:ascii="Calibri" w:hAnsi="Calibri" w:cs="Calibri"/>
          <w:b/>
          <w:color w:val="000000" w:themeColor="text1"/>
          <w:sz w:val="24"/>
          <w:szCs w:val="24"/>
        </w:rPr>
      </w:pPr>
      <w:r w:rsidRPr="00705FD6">
        <w:rPr>
          <w:rFonts w:ascii="Calibri" w:hAnsi="Calibri" w:cs="Calibri"/>
          <w:b/>
          <w:color w:val="000000" w:themeColor="text1"/>
          <w:sz w:val="24"/>
          <w:szCs w:val="24"/>
        </w:rPr>
        <w:t>Artikel 4</w:t>
      </w:r>
    </w:p>
    <w:p w:rsidR="003C40F3" w:rsidRPr="003C40F3" w:rsidRDefault="003C40F3">
      <w:pPr>
        <w:rPr>
          <w:rFonts w:ascii="Calibri" w:hAnsi="Calibri" w:cs="Calibri"/>
          <w:color w:val="000000" w:themeColor="text1"/>
          <w:sz w:val="24"/>
          <w:szCs w:val="24"/>
          <w:u w:val="single"/>
        </w:rPr>
      </w:pPr>
      <w:r w:rsidRPr="003C40F3">
        <w:rPr>
          <w:rFonts w:ascii="Calibri" w:hAnsi="Calibri" w:cs="Calibri"/>
          <w:color w:val="000000" w:themeColor="text1"/>
          <w:sz w:val="24"/>
          <w:szCs w:val="24"/>
          <w:u w:val="single"/>
        </w:rPr>
        <w:t>Lidmaatschap.</w:t>
      </w:r>
    </w:p>
    <w:p w:rsidR="00897B6F" w:rsidRDefault="00935ADF">
      <w:pPr>
        <w:rPr>
          <w:rFonts w:ascii="Calibri" w:hAnsi="Calibri" w:cs="Calibri"/>
          <w:color w:val="000000" w:themeColor="text1"/>
          <w:sz w:val="24"/>
          <w:szCs w:val="24"/>
        </w:rPr>
      </w:pPr>
      <w:r>
        <w:rPr>
          <w:rFonts w:ascii="Calibri" w:hAnsi="Calibri" w:cs="Calibri"/>
          <w:color w:val="000000" w:themeColor="text1"/>
          <w:sz w:val="24"/>
          <w:szCs w:val="24"/>
        </w:rPr>
        <w:t>4-1</w:t>
      </w:r>
      <w:r w:rsidR="00301341">
        <w:rPr>
          <w:rFonts w:ascii="Calibri" w:hAnsi="Calibri" w:cs="Calibri"/>
          <w:color w:val="000000" w:themeColor="text1"/>
          <w:sz w:val="24"/>
          <w:szCs w:val="24"/>
        </w:rPr>
        <w:t>.</w:t>
      </w:r>
      <w:r>
        <w:rPr>
          <w:rFonts w:ascii="Calibri" w:hAnsi="Calibri" w:cs="Calibri"/>
          <w:color w:val="000000" w:themeColor="text1"/>
          <w:sz w:val="24"/>
          <w:szCs w:val="24"/>
        </w:rPr>
        <w:t xml:space="preserve"> </w:t>
      </w:r>
      <w:r w:rsidR="00A65C24" w:rsidRPr="00705FD6">
        <w:rPr>
          <w:rFonts w:ascii="Calibri" w:hAnsi="Calibri" w:cs="Calibri"/>
          <w:color w:val="000000" w:themeColor="text1"/>
          <w:sz w:val="24"/>
          <w:szCs w:val="24"/>
        </w:rPr>
        <w:t xml:space="preserve">De AFCN kent draaginsignes voor leden en donateurs, welke resp. 10 (koperkleurig), 20 (zilverkleurig) en 30 (goudkleurig) jaren lid of donateur van de AFCN zijn. Natuurlijke personen, welke </w:t>
      </w:r>
      <w:r>
        <w:rPr>
          <w:rFonts w:ascii="Calibri" w:hAnsi="Calibri" w:cs="Calibri"/>
          <w:color w:val="000000" w:themeColor="text1"/>
          <w:sz w:val="24"/>
          <w:szCs w:val="24"/>
        </w:rPr>
        <w:t>5</w:t>
      </w:r>
      <w:r w:rsidR="003F2FE0" w:rsidRPr="00705FD6">
        <w:rPr>
          <w:rFonts w:ascii="Calibri" w:hAnsi="Calibri" w:cs="Calibri"/>
          <w:color w:val="000000" w:themeColor="text1"/>
          <w:sz w:val="24"/>
          <w:szCs w:val="24"/>
        </w:rPr>
        <w:t xml:space="preserve">0 jaren </w:t>
      </w:r>
      <w:r w:rsidR="00A65C24" w:rsidRPr="00705FD6">
        <w:rPr>
          <w:rFonts w:ascii="Calibri" w:hAnsi="Calibri" w:cs="Calibri"/>
          <w:color w:val="000000" w:themeColor="text1"/>
          <w:sz w:val="24"/>
          <w:szCs w:val="24"/>
        </w:rPr>
        <w:t>onafgebroken lid of donateur van de AFCN zij</w:t>
      </w:r>
      <w:r w:rsidR="001D61DD" w:rsidRPr="00705FD6">
        <w:rPr>
          <w:rFonts w:ascii="Calibri" w:hAnsi="Calibri" w:cs="Calibri"/>
          <w:color w:val="000000" w:themeColor="text1"/>
          <w:sz w:val="24"/>
          <w:szCs w:val="24"/>
        </w:rPr>
        <w:t>n</w:t>
      </w:r>
      <w:r w:rsidR="00A65C24" w:rsidRPr="00705FD6">
        <w:rPr>
          <w:rFonts w:ascii="Calibri" w:hAnsi="Calibri" w:cs="Calibri"/>
          <w:color w:val="000000" w:themeColor="text1"/>
          <w:sz w:val="24"/>
          <w:szCs w:val="24"/>
        </w:rPr>
        <w:t xml:space="preserve"> geweest, worden voor het leven vrijgesteld van contributie. De secretaris stelt jaarlijks aan de hand van de ledenadministratie vast, welke personen recht hebben op een dergelijke insigne</w:t>
      </w:r>
      <w:r w:rsidR="00AC4DFD" w:rsidRPr="00705FD6">
        <w:rPr>
          <w:rFonts w:ascii="Calibri" w:hAnsi="Calibri" w:cs="Calibri"/>
          <w:color w:val="000000" w:themeColor="text1"/>
          <w:sz w:val="24"/>
          <w:szCs w:val="24"/>
        </w:rPr>
        <w:t xml:space="preserve"> of de contributievrijstelling, en draagt zorg voor de verzending en uitreiking van de insignes, c.q. een mutatie t.b.v. de penningmeester.</w:t>
      </w:r>
    </w:p>
    <w:p w:rsidR="00AB5E32" w:rsidRDefault="00935ADF" w:rsidP="00AB5E32">
      <w:pPr>
        <w:rPr>
          <w:rFonts w:ascii="Calibri" w:hAnsi="Calibri" w:cs="Calibri"/>
          <w:color w:val="000000" w:themeColor="text1"/>
          <w:sz w:val="24"/>
          <w:szCs w:val="24"/>
        </w:rPr>
      </w:pPr>
      <w:r>
        <w:rPr>
          <w:rFonts w:ascii="Calibri" w:hAnsi="Calibri" w:cs="Calibri"/>
          <w:color w:val="000000" w:themeColor="text1"/>
          <w:sz w:val="24"/>
          <w:szCs w:val="24"/>
        </w:rPr>
        <w:t>4-2</w:t>
      </w:r>
      <w:r w:rsidR="00301341">
        <w:rPr>
          <w:rFonts w:ascii="Calibri" w:hAnsi="Calibri" w:cs="Calibri"/>
          <w:color w:val="000000" w:themeColor="text1"/>
          <w:sz w:val="24"/>
          <w:szCs w:val="24"/>
        </w:rPr>
        <w:t>.</w:t>
      </w:r>
      <w:r>
        <w:rPr>
          <w:rFonts w:ascii="Calibri" w:hAnsi="Calibri" w:cs="Calibri"/>
          <w:color w:val="000000" w:themeColor="text1"/>
          <w:sz w:val="24"/>
          <w:szCs w:val="24"/>
        </w:rPr>
        <w:t xml:space="preserve"> Natuurlijke personen welke 40 jaren onafgebroken</w:t>
      </w:r>
      <w:r w:rsidRPr="00935ADF">
        <w:rPr>
          <w:rFonts w:ascii="Calibri" w:hAnsi="Calibri" w:cs="Calibri"/>
          <w:color w:val="000000" w:themeColor="text1"/>
          <w:sz w:val="24"/>
          <w:szCs w:val="24"/>
        </w:rPr>
        <w:t xml:space="preserve"> </w:t>
      </w:r>
      <w:r w:rsidRPr="00705FD6">
        <w:rPr>
          <w:rFonts w:ascii="Calibri" w:hAnsi="Calibri" w:cs="Calibri"/>
          <w:color w:val="000000" w:themeColor="text1"/>
          <w:sz w:val="24"/>
          <w:szCs w:val="24"/>
        </w:rPr>
        <w:t xml:space="preserve">lid of donateur van de AFCN zijn geweest, </w:t>
      </w:r>
      <w:proofErr w:type="gramStart"/>
      <w:r w:rsidR="00AB5E32">
        <w:rPr>
          <w:rFonts w:ascii="Calibri" w:hAnsi="Calibri" w:cs="Calibri"/>
          <w:color w:val="000000" w:themeColor="text1"/>
          <w:sz w:val="24"/>
          <w:szCs w:val="24"/>
        </w:rPr>
        <w:t>behoeven</w:t>
      </w:r>
      <w:proofErr w:type="gramEnd"/>
      <w:r w:rsidRPr="00705FD6">
        <w:rPr>
          <w:rFonts w:ascii="Calibri" w:hAnsi="Calibri" w:cs="Calibri"/>
          <w:color w:val="000000" w:themeColor="text1"/>
          <w:sz w:val="24"/>
          <w:szCs w:val="24"/>
        </w:rPr>
        <w:t xml:space="preserve"> voor</w:t>
      </w:r>
      <w:r>
        <w:rPr>
          <w:rFonts w:ascii="Calibri" w:hAnsi="Calibri" w:cs="Calibri"/>
          <w:color w:val="000000" w:themeColor="text1"/>
          <w:sz w:val="24"/>
          <w:szCs w:val="24"/>
        </w:rPr>
        <w:t xml:space="preserve"> </w:t>
      </w:r>
      <w:r w:rsidR="00AB5E32">
        <w:rPr>
          <w:rFonts w:ascii="Calibri" w:hAnsi="Calibri" w:cs="Calibri"/>
          <w:color w:val="000000" w:themeColor="text1"/>
          <w:sz w:val="24"/>
          <w:szCs w:val="24"/>
        </w:rPr>
        <w:t>de periode vanaf het 40</w:t>
      </w:r>
      <w:r w:rsidR="00AB5E32" w:rsidRPr="00AB5E32">
        <w:rPr>
          <w:rFonts w:ascii="Calibri" w:hAnsi="Calibri" w:cs="Calibri"/>
          <w:color w:val="000000" w:themeColor="text1"/>
          <w:sz w:val="24"/>
          <w:szCs w:val="24"/>
          <w:vertAlign w:val="superscript"/>
        </w:rPr>
        <w:t>e</w:t>
      </w:r>
      <w:r w:rsidR="00AB5E32">
        <w:rPr>
          <w:rFonts w:ascii="Calibri" w:hAnsi="Calibri" w:cs="Calibri"/>
          <w:color w:val="000000" w:themeColor="text1"/>
          <w:sz w:val="24"/>
          <w:szCs w:val="24"/>
        </w:rPr>
        <w:t xml:space="preserve"> tot en met het 49</w:t>
      </w:r>
      <w:r w:rsidR="00AB5E32" w:rsidRPr="00AB5E32">
        <w:rPr>
          <w:rFonts w:ascii="Calibri" w:hAnsi="Calibri" w:cs="Calibri"/>
          <w:color w:val="000000" w:themeColor="text1"/>
          <w:sz w:val="24"/>
          <w:szCs w:val="24"/>
          <w:vertAlign w:val="superscript"/>
        </w:rPr>
        <w:t>e</w:t>
      </w:r>
      <w:r w:rsidR="00AB5E32">
        <w:rPr>
          <w:rFonts w:ascii="Calibri" w:hAnsi="Calibri" w:cs="Calibri"/>
          <w:color w:val="000000" w:themeColor="text1"/>
          <w:sz w:val="24"/>
          <w:szCs w:val="24"/>
        </w:rPr>
        <w:t xml:space="preserve"> jaar slechts de helft van het contributie bedrag te betalen.</w:t>
      </w:r>
      <w:r w:rsidR="00AB5E32" w:rsidRPr="00AB5E32">
        <w:rPr>
          <w:rFonts w:ascii="Calibri" w:hAnsi="Calibri" w:cs="Calibri"/>
          <w:color w:val="000000" w:themeColor="text1"/>
          <w:sz w:val="24"/>
          <w:szCs w:val="24"/>
        </w:rPr>
        <w:t xml:space="preserve"> </w:t>
      </w:r>
      <w:r w:rsidR="00AB5E32" w:rsidRPr="00705FD6">
        <w:rPr>
          <w:rFonts w:ascii="Calibri" w:hAnsi="Calibri" w:cs="Calibri"/>
          <w:color w:val="000000" w:themeColor="text1"/>
          <w:sz w:val="24"/>
          <w:szCs w:val="24"/>
        </w:rPr>
        <w:t xml:space="preserve">De secretaris stelt jaarlijks aan de hand van de ledenadministratie vast, welke personen recht hebben op </w:t>
      </w:r>
      <w:r w:rsidR="00AB5E32">
        <w:rPr>
          <w:rFonts w:ascii="Calibri" w:hAnsi="Calibri" w:cs="Calibri"/>
          <w:color w:val="000000" w:themeColor="text1"/>
          <w:sz w:val="24"/>
          <w:szCs w:val="24"/>
        </w:rPr>
        <w:t>de daarbij behorende oorkonde voor 40 jarig lidmaatschap en de</w:t>
      </w:r>
      <w:r w:rsidR="00AB5E32" w:rsidRPr="00705FD6">
        <w:rPr>
          <w:rFonts w:ascii="Calibri" w:hAnsi="Calibri" w:cs="Calibri"/>
          <w:color w:val="000000" w:themeColor="text1"/>
          <w:sz w:val="24"/>
          <w:szCs w:val="24"/>
        </w:rPr>
        <w:t xml:space="preserve"> contributie</w:t>
      </w:r>
      <w:r w:rsidR="00AB5E32">
        <w:rPr>
          <w:rFonts w:ascii="Calibri" w:hAnsi="Calibri" w:cs="Calibri"/>
          <w:color w:val="000000" w:themeColor="text1"/>
          <w:sz w:val="24"/>
          <w:szCs w:val="24"/>
        </w:rPr>
        <w:t>halvering;</w:t>
      </w:r>
      <w:r w:rsidR="00AB5E32" w:rsidRPr="00705FD6">
        <w:rPr>
          <w:rFonts w:ascii="Calibri" w:hAnsi="Calibri" w:cs="Calibri"/>
          <w:color w:val="000000" w:themeColor="text1"/>
          <w:sz w:val="24"/>
          <w:szCs w:val="24"/>
        </w:rPr>
        <w:t xml:space="preserve"> en draagt zorg voor de </w:t>
      </w:r>
      <w:r w:rsidR="00D4291A">
        <w:rPr>
          <w:rFonts w:ascii="Calibri" w:hAnsi="Calibri" w:cs="Calibri"/>
          <w:color w:val="000000" w:themeColor="text1"/>
          <w:sz w:val="24"/>
          <w:szCs w:val="24"/>
        </w:rPr>
        <w:t>uitreiking van</w:t>
      </w:r>
      <w:r w:rsidR="00203AEA" w:rsidRPr="00705FD6">
        <w:rPr>
          <w:rFonts w:ascii="Calibri" w:hAnsi="Calibri" w:cs="Calibri"/>
          <w:sz w:val="24"/>
          <w:szCs w:val="24"/>
        </w:rPr>
        <w:t xml:space="preserve"> </w:t>
      </w:r>
      <w:r w:rsidR="00203AEA" w:rsidRPr="00705FD6">
        <w:rPr>
          <w:rFonts w:ascii="Calibri" w:hAnsi="Calibri" w:cs="Calibri"/>
          <w:color w:val="000000" w:themeColor="text1"/>
          <w:sz w:val="24"/>
          <w:szCs w:val="24"/>
        </w:rPr>
        <w:t>een gedateerde oorkonde</w:t>
      </w:r>
      <w:r w:rsidR="00AB5E32">
        <w:rPr>
          <w:rFonts w:ascii="Calibri" w:hAnsi="Calibri" w:cs="Calibri"/>
          <w:color w:val="000000" w:themeColor="text1"/>
          <w:sz w:val="24"/>
          <w:szCs w:val="24"/>
        </w:rPr>
        <w:t>;</w:t>
      </w:r>
      <w:r w:rsidR="00AB5E32" w:rsidRPr="00705FD6">
        <w:rPr>
          <w:rFonts w:ascii="Calibri" w:hAnsi="Calibri" w:cs="Calibri"/>
          <w:color w:val="000000" w:themeColor="text1"/>
          <w:sz w:val="24"/>
          <w:szCs w:val="24"/>
        </w:rPr>
        <w:t xml:space="preserve"> c.q. een mutatie t.b.v. de penningmeester.</w:t>
      </w:r>
    </w:p>
    <w:p w:rsidR="00AB5E32" w:rsidRDefault="00AB5E32" w:rsidP="00AB5E32">
      <w:pPr>
        <w:rPr>
          <w:rFonts w:ascii="Calibri" w:hAnsi="Calibri" w:cs="Calibri"/>
          <w:color w:val="000000" w:themeColor="text1"/>
          <w:sz w:val="24"/>
          <w:szCs w:val="24"/>
        </w:rPr>
      </w:pPr>
      <w:r>
        <w:rPr>
          <w:rFonts w:ascii="Calibri" w:hAnsi="Calibri" w:cs="Calibri"/>
          <w:color w:val="000000" w:themeColor="text1"/>
          <w:sz w:val="24"/>
          <w:szCs w:val="24"/>
        </w:rPr>
        <w:t>4-3</w:t>
      </w:r>
      <w:r w:rsidR="00301341">
        <w:rPr>
          <w:rFonts w:ascii="Calibri" w:hAnsi="Calibri" w:cs="Calibri"/>
          <w:color w:val="000000" w:themeColor="text1"/>
          <w:sz w:val="24"/>
          <w:szCs w:val="24"/>
        </w:rPr>
        <w:t>.</w:t>
      </w:r>
      <w:r>
        <w:rPr>
          <w:rFonts w:ascii="Calibri" w:hAnsi="Calibri" w:cs="Calibri"/>
          <w:color w:val="000000" w:themeColor="text1"/>
          <w:sz w:val="24"/>
          <w:szCs w:val="24"/>
        </w:rPr>
        <w:t xml:space="preserve"> Voor die leden die </w:t>
      </w:r>
      <w:proofErr w:type="spellStart"/>
      <w:r>
        <w:rPr>
          <w:rFonts w:ascii="Calibri" w:hAnsi="Calibri" w:cs="Calibri"/>
          <w:color w:val="000000" w:themeColor="text1"/>
          <w:sz w:val="24"/>
          <w:szCs w:val="24"/>
        </w:rPr>
        <w:t>vòòr</w:t>
      </w:r>
      <w:proofErr w:type="spellEnd"/>
      <w:r>
        <w:rPr>
          <w:rFonts w:ascii="Calibri" w:hAnsi="Calibri" w:cs="Calibri"/>
          <w:color w:val="000000" w:themeColor="text1"/>
          <w:sz w:val="24"/>
          <w:szCs w:val="24"/>
        </w:rPr>
        <w:t xml:space="preserve"> invoering van artikel 4-2 per verenigingsjaar 2020, recht hadden op volledige contributie vrijstelling vanaf het 40</w:t>
      </w:r>
      <w:r w:rsidRPr="00AB5E32">
        <w:rPr>
          <w:rFonts w:ascii="Calibri" w:hAnsi="Calibri" w:cs="Calibri"/>
          <w:color w:val="000000" w:themeColor="text1"/>
          <w:sz w:val="24"/>
          <w:szCs w:val="24"/>
          <w:vertAlign w:val="superscript"/>
        </w:rPr>
        <w:t>e</w:t>
      </w:r>
      <w:r>
        <w:rPr>
          <w:rFonts w:ascii="Calibri" w:hAnsi="Calibri" w:cs="Calibri"/>
          <w:color w:val="000000" w:themeColor="text1"/>
          <w:sz w:val="24"/>
          <w:szCs w:val="24"/>
        </w:rPr>
        <w:t xml:space="preserve"> jaar dat zij lid waren, geldt het overgangsrecht waarbij zij deze vrijstelling behouden.</w:t>
      </w:r>
    </w:p>
    <w:p w:rsidR="00AC4DFD" w:rsidRPr="00705FD6" w:rsidRDefault="00AC4DFD">
      <w:pPr>
        <w:rPr>
          <w:rFonts w:ascii="Calibri" w:hAnsi="Calibri" w:cs="Calibri"/>
          <w:b/>
          <w:color w:val="000000" w:themeColor="text1"/>
          <w:sz w:val="24"/>
          <w:szCs w:val="24"/>
        </w:rPr>
      </w:pPr>
      <w:r w:rsidRPr="00705FD6">
        <w:rPr>
          <w:rFonts w:ascii="Calibri" w:hAnsi="Calibri" w:cs="Calibri"/>
          <w:b/>
          <w:color w:val="000000" w:themeColor="text1"/>
          <w:sz w:val="24"/>
          <w:szCs w:val="24"/>
        </w:rPr>
        <w:t>Artikel 5</w:t>
      </w:r>
    </w:p>
    <w:p w:rsidR="00AC4DFD" w:rsidRPr="00705FD6" w:rsidRDefault="00AC4DFD">
      <w:pPr>
        <w:rPr>
          <w:rFonts w:ascii="Calibri" w:hAnsi="Calibri" w:cs="Calibri"/>
          <w:color w:val="000000" w:themeColor="text1"/>
          <w:sz w:val="24"/>
          <w:szCs w:val="24"/>
        </w:rPr>
      </w:pPr>
      <w:r w:rsidRPr="00705FD6">
        <w:rPr>
          <w:rFonts w:ascii="Calibri" w:hAnsi="Calibri" w:cs="Calibri"/>
          <w:color w:val="000000" w:themeColor="text1"/>
          <w:sz w:val="24"/>
          <w:szCs w:val="24"/>
        </w:rPr>
        <w:t>De AFCN kent</w:t>
      </w:r>
      <w:r w:rsidR="00E83283" w:rsidRPr="00705FD6">
        <w:rPr>
          <w:rFonts w:ascii="Calibri" w:hAnsi="Calibri" w:cs="Calibri"/>
          <w:color w:val="000000" w:themeColor="text1"/>
          <w:sz w:val="24"/>
          <w:szCs w:val="24"/>
        </w:rPr>
        <w:t xml:space="preserve"> – naast het bestuur – per rayon één “Rayoncoördinator”. Zij hebben t</w:t>
      </w:r>
      <w:r w:rsidR="00AB5E32">
        <w:rPr>
          <w:rFonts w:ascii="Calibri" w:hAnsi="Calibri" w:cs="Calibri"/>
          <w:color w:val="000000" w:themeColor="text1"/>
          <w:sz w:val="24"/>
          <w:szCs w:val="24"/>
        </w:rPr>
        <w:t xml:space="preserve">ot taak in hun toegewezen rayon </w:t>
      </w:r>
      <w:r w:rsidR="00E83283" w:rsidRPr="00705FD6">
        <w:rPr>
          <w:rFonts w:ascii="Calibri" w:hAnsi="Calibri" w:cs="Calibri"/>
          <w:color w:val="000000" w:themeColor="text1"/>
          <w:sz w:val="24"/>
          <w:szCs w:val="24"/>
        </w:rPr>
        <w:t xml:space="preserve">evenementen en bijeenkomsten te coördineren, in overleg met de evenementencoördinator </w:t>
      </w:r>
      <w:r w:rsidR="00AB5E32">
        <w:rPr>
          <w:rFonts w:ascii="Calibri" w:hAnsi="Calibri" w:cs="Calibri"/>
          <w:color w:val="000000" w:themeColor="text1"/>
          <w:sz w:val="24"/>
          <w:szCs w:val="24"/>
        </w:rPr>
        <w:t>van het bestuur</w:t>
      </w:r>
      <w:r w:rsidR="00E83283" w:rsidRPr="00705FD6">
        <w:rPr>
          <w:rFonts w:ascii="Calibri" w:hAnsi="Calibri" w:cs="Calibri"/>
          <w:color w:val="000000" w:themeColor="text1"/>
          <w:sz w:val="24"/>
          <w:szCs w:val="24"/>
        </w:rPr>
        <w:t xml:space="preserve">. Zij treden tevens op als contactpersonen tussen de leden/donateurs in hun rayon en het bestuur. Bij de Registers wordt, inzake de vaststelling van evenementen, door één der coördinatoren met de </w:t>
      </w:r>
      <w:r w:rsidR="00301341" w:rsidRPr="00705FD6">
        <w:rPr>
          <w:rFonts w:ascii="Calibri" w:hAnsi="Calibri" w:cs="Calibri"/>
          <w:color w:val="000000" w:themeColor="text1"/>
          <w:sz w:val="24"/>
          <w:szCs w:val="24"/>
        </w:rPr>
        <w:t xml:space="preserve">evenementencoördinator </w:t>
      </w:r>
      <w:r w:rsidR="00301341">
        <w:rPr>
          <w:rFonts w:ascii="Calibri" w:hAnsi="Calibri" w:cs="Calibri"/>
          <w:color w:val="000000" w:themeColor="text1"/>
          <w:sz w:val="24"/>
          <w:szCs w:val="24"/>
        </w:rPr>
        <w:t>van het bestuur</w:t>
      </w:r>
      <w:r w:rsidR="00301341" w:rsidRPr="00705FD6">
        <w:rPr>
          <w:rFonts w:ascii="Calibri" w:hAnsi="Calibri" w:cs="Calibri"/>
          <w:color w:val="000000" w:themeColor="text1"/>
          <w:sz w:val="24"/>
          <w:szCs w:val="24"/>
        </w:rPr>
        <w:t xml:space="preserve"> </w:t>
      </w:r>
      <w:r w:rsidR="00E83283" w:rsidRPr="00705FD6">
        <w:rPr>
          <w:rFonts w:ascii="Calibri" w:hAnsi="Calibri" w:cs="Calibri"/>
          <w:color w:val="000000" w:themeColor="text1"/>
          <w:sz w:val="24"/>
          <w:szCs w:val="24"/>
        </w:rPr>
        <w:t>overlegd.</w:t>
      </w:r>
    </w:p>
    <w:p w:rsidR="00E83283" w:rsidRPr="00705FD6" w:rsidRDefault="00E83283">
      <w:pPr>
        <w:rPr>
          <w:rFonts w:ascii="Calibri" w:hAnsi="Calibri" w:cs="Calibri"/>
          <w:b/>
          <w:color w:val="000000" w:themeColor="text1"/>
          <w:sz w:val="24"/>
          <w:szCs w:val="24"/>
        </w:rPr>
      </w:pPr>
      <w:r w:rsidRPr="00705FD6">
        <w:rPr>
          <w:rFonts w:ascii="Calibri" w:hAnsi="Calibri" w:cs="Calibri"/>
          <w:b/>
          <w:color w:val="000000" w:themeColor="text1"/>
          <w:sz w:val="24"/>
          <w:szCs w:val="24"/>
        </w:rPr>
        <w:t>Artikel 6</w:t>
      </w:r>
    </w:p>
    <w:p w:rsidR="00E83283" w:rsidRPr="00705FD6" w:rsidRDefault="00584A88">
      <w:pPr>
        <w:rPr>
          <w:rFonts w:ascii="Calibri" w:hAnsi="Calibri" w:cs="Calibri"/>
          <w:color w:val="000000" w:themeColor="text1"/>
          <w:sz w:val="24"/>
          <w:szCs w:val="24"/>
        </w:rPr>
      </w:pPr>
      <w:r w:rsidRPr="00705FD6">
        <w:rPr>
          <w:rFonts w:ascii="Calibri" w:hAnsi="Calibri" w:cs="Calibri"/>
          <w:color w:val="000000" w:themeColor="text1"/>
          <w:sz w:val="24"/>
          <w:szCs w:val="24"/>
        </w:rPr>
        <w:t>Binnen het bestuur fungeert een Dagelijks Bestuur, hierna te noemen het DB, wat</w:t>
      </w:r>
      <w:r w:rsidR="006F46B3" w:rsidRPr="00705FD6">
        <w:rPr>
          <w:rFonts w:ascii="Calibri" w:hAnsi="Calibri" w:cs="Calibri"/>
          <w:color w:val="000000" w:themeColor="text1"/>
          <w:sz w:val="24"/>
          <w:szCs w:val="24"/>
        </w:rPr>
        <w:t xml:space="preserve"> </w:t>
      </w:r>
      <w:r w:rsidRPr="00705FD6">
        <w:rPr>
          <w:rFonts w:ascii="Calibri" w:hAnsi="Calibri" w:cs="Calibri"/>
          <w:color w:val="000000" w:themeColor="text1"/>
          <w:sz w:val="24"/>
          <w:szCs w:val="24"/>
        </w:rPr>
        <w:t xml:space="preserve">belast is met het regelen van zaken van huishoudelijke aard, voor zover hiervoor </w:t>
      </w:r>
      <w:r w:rsidR="006F46B3" w:rsidRPr="00705FD6">
        <w:rPr>
          <w:rFonts w:ascii="Calibri" w:hAnsi="Calibri" w:cs="Calibri"/>
          <w:color w:val="000000" w:themeColor="text1"/>
          <w:sz w:val="24"/>
          <w:szCs w:val="24"/>
        </w:rPr>
        <w:t>g</w:t>
      </w:r>
      <w:r w:rsidR="003463A4">
        <w:rPr>
          <w:rFonts w:ascii="Calibri" w:hAnsi="Calibri" w:cs="Calibri"/>
          <w:color w:val="000000" w:themeColor="text1"/>
          <w:sz w:val="24"/>
          <w:szCs w:val="24"/>
        </w:rPr>
        <w:t xml:space="preserve">een bestuursbesluit vereist is. </w:t>
      </w:r>
      <w:r w:rsidRPr="00705FD6">
        <w:rPr>
          <w:rFonts w:ascii="Calibri" w:hAnsi="Calibri" w:cs="Calibri"/>
          <w:color w:val="000000" w:themeColor="text1"/>
          <w:sz w:val="24"/>
          <w:szCs w:val="24"/>
        </w:rPr>
        <w:t>Het DB bestaat uit de voorzitter, de secretaris en de penningmeester</w:t>
      </w:r>
      <w:r w:rsidR="00D24FAF" w:rsidRPr="00705FD6">
        <w:rPr>
          <w:rFonts w:ascii="Calibri" w:hAnsi="Calibri" w:cs="Calibri"/>
          <w:color w:val="000000" w:themeColor="text1"/>
          <w:sz w:val="24"/>
          <w:szCs w:val="24"/>
        </w:rPr>
        <w:t>.</w:t>
      </w:r>
    </w:p>
    <w:p w:rsidR="00301341" w:rsidRDefault="00301341">
      <w:pPr>
        <w:rPr>
          <w:rFonts w:ascii="Calibri" w:hAnsi="Calibri" w:cs="Calibri"/>
          <w:b/>
          <w:color w:val="000000" w:themeColor="text1"/>
          <w:sz w:val="24"/>
          <w:szCs w:val="24"/>
        </w:rPr>
      </w:pPr>
    </w:p>
    <w:p w:rsidR="00301341" w:rsidRDefault="00301341">
      <w:pPr>
        <w:rPr>
          <w:rFonts w:ascii="Calibri" w:hAnsi="Calibri" w:cs="Calibri"/>
          <w:b/>
          <w:color w:val="000000" w:themeColor="text1"/>
          <w:sz w:val="24"/>
          <w:szCs w:val="24"/>
        </w:rPr>
      </w:pPr>
    </w:p>
    <w:p w:rsidR="00301341" w:rsidRDefault="00D24FAF">
      <w:pPr>
        <w:rPr>
          <w:rFonts w:ascii="Calibri" w:hAnsi="Calibri" w:cs="Calibri"/>
          <w:b/>
          <w:color w:val="000000" w:themeColor="text1"/>
          <w:sz w:val="24"/>
          <w:szCs w:val="24"/>
        </w:rPr>
      </w:pPr>
      <w:r w:rsidRPr="00705FD6">
        <w:rPr>
          <w:rFonts w:ascii="Calibri" w:hAnsi="Calibri" w:cs="Calibri"/>
          <w:b/>
          <w:color w:val="000000" w:themeColor="text1"/>
          <w:sz w:val="24"/>
          <w:szCs w:val="24"/>
        </w:rPr>
        <w:t>Artikel 7</w:t>
      </w:r>
    </w:p>
    <w:p w:rsidR="00D24FAF" w:rsidRPr="00301341" w:rsidRDefault="00301341">
      <w:pPr>
        <w:rPr>
          <w:rFonts w:ascii="Calibri" w:hAnsi="Calibri" w:cs="Calibri"/>
          <w:b/>
          <w:color w:val="000000" w:themeColor="text1"/>
          <w:sz w:val="24"/>
          <w:szCs w:val="24"/>
        </w:rPr>
      </w:pPr>
      <w:r>
        <w:rPr>
          <w:rFonts w:ascii="Calibri" w:hAnsi="Calibri" w:cs="Calibri"/>
          <w:color w:val="000000" w:themeColor="text1"/>
          <w:sz w:val="24"/>
          <w:szCs w:val="24"/>
        </w:rPr>
        <w:t>De in art. 3 van de S</w:t>
      </w:r>
      <w:r w:rsidR="00D24FAF" w:rsidRPr="00705FD6">
        <w:rPr>
          <w:rFonts w:ascii="Calibri" w:hAnsi="Calibri" w:cs="Calibri"/>
          <w:color w:val="000000" w:themeColor="text1"/>
          <w:sz w:val="24"/>
          <w:szCs w:val="24"/>
        </w:rPr>
        <w:t>tatuten genoemde ballotagecomm</w:t>
      </w:r>
      <w:r>
        <w:rPr>
          <w:rFonts w:ascii="Calibri" w:hAnsi="Calibri" w:cs="Calibri"/>
          <w:color w:val="000000" w:themeColor="text1"/>
          <w:sz w:val="24"/>
          <w:szCs w:val="24"/>
        </w:rPr>
        <w:t>issie, bestaat uit de technisch</w:t>
      </w:r>
      <w:r w:rsidR="00D24FAF" w:rsidRPr="00705FD6">
        <w:rPr>
          <w:rFonts w:ascii="Calibri" w:hAnsi="Calibri" w:cs="Calibri"/>
          <w:color w:val="000000" w:themeColor="text1"/>
          <w:sz w:val="24"/>
          <w:szCs w:val="24"/>
        </w:rPr>
        <w:t xml:space="preserve"> coördinator, de secretaris, en één der overige bestuursleden bij toerbeurt. De commissie rapporteert rechtstreeks aan het bestuur.</w:t>
      </w:r>
    </w:p>
    <w:p w:rsidR="00D24FAF" w:rsidRPr="00705FD6" w:rsidRDefault="00D24FAF">
      <w:pPr>
        <w:rPr>
          <w:rFonts w:ascii="Calibri" w:hAnsi="Calibri" w:cs="Calibri"/>
          <w:b/>
          <w:color w:val="000000" w:themeColor="text1"/>
          <w:sz w:val="24"/>
          <w:szCs w:val="24"/>
        </w:rPr>
      </w:pPr>
      <w:r w:rsidRPr="00705FD6">
        <w:rPr>
          <w:rFonts w:ascii="Calibri" w:hAnsi="Calibri" w:cs="Calibri"/>
          <w:b/>
          <w:color w:val="000000" w:themeColor="text1"/>
          <w:sz w:val="24"/>
          <w:szCs w:val="24"/>
        </w:rPr>
        <w:t>Artikel 8</w:t>
      </w:r>
    </w:p>
    <w:p w:rsidR="00D24FAF" w:rsidRPr="00705FD6" w:rsidRDefault="00D24FAF">
      <w:pPr>
        <w:rPr>
          <w:rFonts w:ascii="Calibri" w:hAnsi="Calibri" w:cs="Calibri"/>
          <w:color w:val="000000" w:themeColor="text1"/>
          <w:sz w:val="24"/>
          <w:szCs w:val="24"/>
        </w:rPr>
      </w:pPr>
      <w:r w:rsidRPr="00705FD6">
        <w:rPr>
          <w:rFonts w:ascii="Calibri" w:hAnsi="Calibri" w:cs="Calibri"/>
          <w:color w:val="000000" w:themeColor="text1"/>
          <w:sz w:val="24"/>
          <w:szCs w:val="24"/>
        </w:rPr>
        <w:t xml:space="preserve">Om de viering van een lustrum van de AFCN te organiseren, wordt een lustrumcommissie benoemd. Deze bestaat uit minimaal vier leden/donateurs, </w:t>
      </w:r>
      <w:r w:rsidR="00301341">
        <w:rPr>
          <w:rFonts w:ascii="Calibri" w:hAnsi="Calibri" w:cs="Calibri"/>
          <w:color w:val="000000" w:themeColor="text1"/>
          <w:sz w:val="24"/>
          <w:szCs w:val="24"/>
        </w:rPr>
        <w:t>onder wie</w:t>
      </w:r>
      <w:r w:rsidRPr="00705FD6">
        <w:rPr>
          <w:rFonts w:ascii="Calibri" w:hAnsi="Calibri" w:cs="Calibri"/>
          <w:color w:val="000000" w:themeColor="text1"/>
          <w:sz w:val="24"/>
          <w:szCs w:val="24"/>
        </w:rPr>
        <w:t xml:space="preserve"> minimaal één bestuurslid. Eén commissielid kan worden benoemd tot penningmeester en rapporteert rech</w:t>
      </w:r>
      <w:r w:rsidR="00301341">
        <w:rPr>
          <w:rFonts w:ascii="Calibri" w:hAnsi="Calibri" w:cs="Calibri"/>
          <w:color w:val="000000" w:themeColor="text1"/>
          <w:sz w:val="24"/>
          <w:szCs w:val="24"/>
        </w:rPr>
        <w:t>tstreeks aan de penningmeester</w:t>
      </w:r>
      <w:r w:rsidR="00301341" w:rsidRPr="00301341">
        <w:rPr>
          <w:rFonts w:ascii="Calibri" w:hAnsi="Calibri" w:cs="Calibri"/>
          <w:color w:val="000000" w:themeColor="text1"/>
          <w:sz w:val="24"/>
          <w:szCs w:val="24"/>
        </w:rPr>
        <w:t xml:space="preserve"> </w:t>
      </w:r>
      <w:r w:rsidR="00301341">
        <w:rPr>
          <w:rFonts w:ascii="Calibri" w:hAnsi="Calibri" w:cs="Calibri"/>
          <w:color w:val="000000" w:themeColor="text1"/>
          <w:sz w:val="24"/>
          <w:szCs w:val="24"/>
        </w:rPr>
        <w:t>van het bestuur</w:t>
      </w:r>
      <w:r w:rsidRPr="00705FD6">
        <w:rPr>
          <w:rFonts w:ascii="Calibri" w:hAnsi="Calibri" w:cs="Calibri"/>
          <w:color w:val="000000" w:themeColor="text1"/>
          <w:sz w:val="24"/>
          <w:szCs w:val="24"/>
        </w:rPr>
        <w:t xml:space="preserve">. De </w:t>
      </w:r>
      <w:r w:rsidR="00301341" w:rsidRPr="00705FD6">
        <w:rPr>
          <w:rFonts w:ascii="Calibri" w:hAnsi="Calibri" w:cs="Calibri"/>
          <w:color w:val="000000" w:themeColor="text1"/>
          <w:sz w:val="24"/>
          <w:szCs w:val="24"/>
        </w:rPr>
        <w:t>lustrum</w:t>
      </w:r>
      <w:r w:rsidRPr="00705FD6">
        <w:rPr>
          <w:rFonts w:ascii="Calibri" w:hAnsi="Calibri" w:cs="Calibri"/>
          <w:color w:val="000000" w:themeColor="text1"/>
          <w:sz w:val="24"/>
          <w:szCs w:val="24"/>
        </w:rPr>
        <w:t>commissie kan besluiten dat een niet-lid als adviseur wordt benoemd en deel uitmaakt van de commissie.</w:t>
      </w:r>
    </w:p>
    <w:p w:rsidR="00460EAD" w:rsidRPr="00705FD6" w:rsidRDefault="00460EAD">
      <w:pPr>
        <w:rPr>
          <w:rFonts w:ascii="Calibri" w:hAnsi="Calibri" w:cs="Calibri"/>
          <w:b/>
          <w:color w:val="000000" w:themeColor="text1"/>
          <w:sz w:val="24"/>
          <w:szCs w:val="24"/>
        </w:rPr>
      </w:pPr>
    </w:p>
    <w:p w:rsidR="00460EAD" w:rsidRPr="00705FD6" w:rsidRDefault="00460EAD">
      <w:pPr>
        <w:rPr>
          <w:rFonts w:ascii="Calibri" w:hAnsi="Calibri" w:cs="Calibri"/>
          <w:b/>
          <w:color w:val="000000" w:themeColor="text1"/>
          <w:sz w:val="24"/>
          <w:szCs w:val="24"/>
        </w:rPr>
      </w:pPr>
    </w:p>
    <w:p w:rsidR="00460EAD" w:rsidRPr="00705FD6" w:rsidRDefault="00460EAD">
      <w:pPr>
        <w:rPr>
          <w:rFonts w:ascii="Calibri" w:hAnsi="Calibri" w:cs="Calibri"/>
          <w:b/>
          <w:color w:val="000000" w:themeColor="text1"/>
          <w:sz w:val="24"/>
          <w:szCs w:val="24"/>
        </w:rPr>
      </w:pPr>
    </w:p>
    <w:p w:rsidR="00D24FAF" w:rsidRDefault="00D24FAF">
      <w:pPr>
        <w:rPr>
          <w:rFonts w:ascii="Calibri" w:hAnsi="Calibri" w:cs="Calibri"/>
          <w:b/>
          <w:color w:val="000000" w:themeColor="text1"/>
          <w:sz w:val="24"/>
          <w:szCs w:val="24"/>
        </w:rPr>
      </w:pPr>
      <w:r w:rsidRPr="00705FD6">
        <w:rPr>
          <w:rFonts w:ascii="Calibri" w:hAnsi="Calibri" w:cs="Calibri"/>
          <w:b/>
          <w:color w:val="000000" w:themeColor="text1"/>
          <w:sz w:val="24"/>
          <w:szCs w:val="24"/>
        </w:rPr>
        <w:t>Artikel 9</w:t>
      </w:r>
    </w:p>
    <w:p w:rsidR="003C40F3" w:rsidRPr="003C40F3" w:rsidRDefault="003C40F3">
      <w:pPr>
        <w:rPr>
          <w:rFonts w:ascii="Calibri" w:hAnsi="Calibri" w:cs="Calibri"/>
          <w:color w:val="000000" w:themeColor="text1"/>
          <w:sz w:val="24"/>
          <w:szCs w:val="24"/>
          <w:u w:val="single"/>
        </w:rPr>
      </w:pPr>
      <w:r w:rsidRPr="003C40F3">
        <w:rPr>
          <w:rFonts w:ascii="Calibri" w:hAnsi="Calibri" w:cs="Calibri"/>
          <w:color w:val="000000" w:themeColor="text1"/>
          <w:sz w:val="24"/>
          <w:szCs w:val="24"/>
          <w:u w:val="single"/>
        </w:rPr>
        <w:t>Contributie.</w:t>
      </w:r>
    </w:p>
    <w:p w:rsidR="005A752A" w:rsidRDefault="00301341">
      <w:pPr>
        <w:rPr>
          <w:rFonts w:ascii="Calibri" w:hAnsi="Calibri" w:cs="Calibri"/>
          <w:color w:val="000000" w:themeColor="text1"/>
          <w:sz w:val="24"/>
          <w:szCs w:val="24"/>
        </w:rPr>
      </w:pPr>
      <w:r>
        <w:rPr>
          <w:rFonts w:ascii="Calibri" w:hAnsi="Calibri" w:cs="Calibri"/>
          <w:color w:val="000000" w:themeColor="text1"/>
          <w:sz w:val="24"/>
          <w:szCs w:val="24"/>
        </w:rPr>
        <w:t xml:space="preserve">9-1. </w:t>
      </w:r>
      <w:r w:rsidR="00D24FAF" w:rsidRPr="00705FD6">
        <w:rPr>
          <w:rFonts w:ascii="Calibri" w:hAnsi="Calibri" w:cs="Calibri"/>
          <w:color w:val="000000" w:themeColor="text1"/>
          <w:sz w:val="24"/>
          <w:szCs w:val="24"/>
        </w:rPr>
        <w:t xml:space="preserve">Indien het lidmaatschap c.q. donateurschap van de vereniging ingaat na 30 juni van het lopende verenigingsjaar, is het inschrijfgeld vermeerderd met de helft van de contributie verschuldigd. Na 31 oktober </w:t>
      </w:r>
      <w:r>
        <w:rPr>
          <w:rFonts w:ascii="Calibri" w:hAnsi="Calibri" w:cs="Calibri"/>
          <w:color w:val="000000" w:themeColor="text1"/>
          <w:sz w:val="24"/>
          <w:szCs w:val="24"/>
        </w:rPr>
        <w:t xml:space="preserve">is </w:t>
      </w:r>
      <w:r w:rsidR="00D24FAF" w:rsidRPr="00705FD6">
        <w:rPr>
          <w:rFonts w:ascii="Calibri" w:hAnsi="Calibri" w:cs="Calibri"/>
          <w:color w:val="000000" w:themeColor="text1"/>
          <w:sz w:val="24"/>
          <w:szCs w:val="24"/>
        </w:rPr>
        <w:t>uitsluitend het inschrijfgeld</w:t>
      </w:r>
      <w:r w:rsidRPr="00301341">
        <w:rPr>
          <w:rFonts w:ascii="Calibri" w:hAnsi="Calibri" w:cs="Calibri"/>
          <w:color w:val="000000" w:themeColor="text1"/>
          <w:sz w:val="24"/>
          <w:szCs w:val="24"/>
        </w:rPr>
        <w:t xml:space="preserve"> </w:t>
      </w:r>
      <w:r w:rsidRPr="00705FD6">
        <w:rPr>
          <w:rFonts w:ascii="Calibri" w:hAnsi="Calibri" w:cs="Calibri"/>
          <w:color w:val="000000" w:themeColor="text1"/>
          <w:sz w:val="24"/>
          <w:szCs w:val="24"/>
        </w:rPr>
        <w:t>verschuldigd</w:t>
      </w:r>
      <w:r w:rsidR="003B1367" w:rsidRPr="00705FD6">
        <w:rPr>
          <w:rFonts w:ascii="Calibri" w:hAnsi="Calibri" w:cs="Calibri"/>
          <w:color w:val="000000" w:themeColor="text1"/>
          <w:sz w:val="24"/>
          <w:szCs w:val="24"/>
        </w:rPr>
        <w:t xml:space="preserve">. </w:t>
      </w:r>
      <w:r>
        <w:rPr>
          <w:rFonts w:ascii="Calibri" w:hAnsi="Calibri" w:cs="Calibri"/>
          <w:color w:val="000000" w:themeColor="text1"/>
          <w:sz w:val="24"/>
          <w:szCs w:val="24"/>
        </w:rPr>
        <w:t>Daarnaast</w:t>
      </w:r>
      <w:r w:rsidR="001D61DD" w:rsidRPr="00705FD6">
        <w:rPr>
          <w:rFonts w:ascii="Calibri" w:hAnsi="Calibri" w:cs="Calibri"/>
          <w:sz w:val="24"/>
          <w:szCs w:val="24"/>
        </w:rPr>
        <w:t xml:space="preserve"> is</w:t>
      </w:r>
      <w:r w:rsidR="003B1367" w:rsidRPr="00705FD6">
        <w:rPr>
          <w:rFonts w:ascii="Calibri" w:hAnsi="Calibri" w:cs="Calibri"/>
          <w:sz w:val="24"/>
          <w:szCs w:val="24"/>
        </w:rPr>
        <w:t xml:space="preserve"> de contributie van het </w:t>
      </w:r>
      <w:r w:rsidR="005A752A">
        <w:rPr>
          <w:rFonts w:ascii="Calibri" w:hAnsi="Calibri" w:cs="Calibri"/>
          <w:sz w:val="24"/>
          <w:szCs w:val="24"/>
        </w:rPr>
        <w:t>daarop volgende</w:t>
      </w:r>
      <w:r w:rsidR="003B1367" w:rsidRPr="00705FD6">
        <w:rPr>
          <w:rFonts w:ascii="Calibri" w:hAnsi="Calibri" w:cs="Calibri"/>
          <w:sz w:val="24"/>
          <w:szCs w:val="24"/>
        </w:rPr>
        <w:t xml:space="preserve"> jaar </w:t>
      </w:r>
      <w:r w:rsidR="003C2675" w:rsidRPr="00705FD6">
        <w:rPr>
          <w:rFonts w:ascii="Calibri" w:hAnsi="Calibri" w:cs="Calibri"/>
          <w:sz w:val="24"/>
          <w:szCs w:val="24"/>
        </w:rPr>
        <w:t xml:space="preserve">verschuldigd. </w:t>
      </w:r>
      <w:r w:rsidR="003B1367" w:rsidRPr="00705FD6">
        <w:rPr>
          <w:rFonts w:ascii="Calibri" w:hAnsi="Calibri" w:cs="Calibri"/>
          <w:sz w:val="24"/>
          <w:szCs w:val="24"/>
        </w:rPr>
        <w:t>Leden, donateurs en jeugdleden, welke na ontvangst van de factuur hun jaarlijkse bijdrage niet binnen de gestelde betalingstermijn voldoen, ontvangen van de penningmeester per 1 april een betali</w:t>
      </w:r>
      <w:r w:rsidR="005A752A">
        <w:rPr>
          <w:rFonts w:ascii="Calibri" w:hAnsi="Calibri" w:cs="Calibri"/>
          <w:sz w:val="24"/>
          <w:szCs w:val="24"/>
        </w:rPr>
        <w:t>ngsherinnering. Hiertoe wordt het</w:t>
      </w:r>
      <w:r w:rsidR="003B1367" w:rsidRPr="00705FD6">
        <w:rPr>
          <w:rFonts w:ascii="Calibri" w:hAnsi="Calibri" w:cs="Calibri"/>
          <w:sz w:val="24"/>
          <w:szCs w:val="24"/>
        </w:rPr>
        <w:t xml:space="preserve"> contributie</w:t>
      </w:r>
      <w:r w:rsidR="005A752A">
        <w:rPr>
          <w:rFonts w:ascii="Calibri" w:hAnsi="Calibri" w:cs="Calibri"/>
          <w:sz w:val="24"/>
          <w:szCs w:val="24"/>
        </w:rPr>
        <w:t>bedrag</w:t>
      </w:r>
      <w:r w:rsidR="003B1367" w:rsidRPr="00705FD6">
        <w:rPr>
          <w:rFonts w:ascii="Calibri" w:hAnsi="Calibri" w:cs="Calibri"/>
          <w:sz w:val="24"/>
          <w:szCs w:val="24"/>
        </w:rPr>
        <w:t xml:space="preserve"> verhoogd met € 5.</w:t>
      </w:r>
      <w:r w:rsidR="003463A4">
        <w:rPr>
          <w:rFonts w:ascii="Calibri" w:hAnsi="Calibri" w:cs="Calibri"/>
          <w:sz w:val="24"/>
          <w:szCs w:val="24"/>
        </w:rPr>
        <w:t xml:space="preserve">-. </w:t>
      </w:r>
      <w:r w:rsidR="003B1367" w:rsidRPr="00705FD6">
        <w:rPr>
          <w:rFonts w:ascii="Calibri" w:hAnsi="Calibri" w:cs="Calibri"/>
          <w:sz w:val="24"/>
          <w:szCs w:val="24"/>
        </w:rPr>
        <w:t>Na een tweede aanmaning, per 1 mei, word</w:t>
      </w:r>
      <w:r w:rsidR="003C2675" w:rsidRPr="00705FD6">
        <w:rPr>
          <w:rFonts w:ascii="Calibri" w:hAnsi="Calibri" w:cs="Calibri"/>
          <w:sz w:val="24"/>
          <w:szCs w:val="24"/>
        </w:rPr>
        <w:t>t het contributiebedrag verhoogd</w:t>
      </w:r>
      <w:r w:rsidR="003B1367" w:rsidRPr="00705FD6">
        <w:rPr>
          <w:rFonts w:ascii="Calibri" w:hAnsi="Calibri" w:cs="Calibri"/>
          <w:sz w:val="24"/>
          <w:szCs w:val="24"/>
        </w:rPr>
        <w:t xml:space="preserve"> met € 10.-. </w:t>
      </w:r>
      <w:r w:rsidR="003B1367" w:rsidRPr="00705FD6">
        <w:rPr>
          <w:rFonts w:ascii="Calibri" w:hAnsi="Calibri" w:cs="Calibri"/>
          <w:color w:val="000000" w:themeColor="text1"/>
          <w:sz w:val="24"/>
          <w:szCs w:val="24"/>
        </w:rPr>
        <w:t>Tevens wordt de verzending van het A-Ford Journaal, m.i.v. het derde nummer beëindigd, tenzij betaling voor de verzenddatum is geschied. Volgt hierop na 2 maanden geen betaling, dan wordt betrokkene uit het leden</w:t>
      </w:r>
      <w:r w:rsidR="00490167" w:rsidRPr="00705FD6">
        <w:rPr>
          <w:rFonts w:ascii="Calibri" w:hAnsi="Calibri" w:cs="Calibri"/>
          <w:color w:val="000000" w:themeColor="text1"/>
          <w:sz w:val="24"/>
          <w:szCs w:val="24"/>
        </w:rPr>
        <w:t>/donateurs bestand van de vereniging uitgesch</w:t>
      </w:r>
      <w:r w:rsidR="003B1367" w:rsidRPr="00705FD6">
        <w:rPr>
          <w:rFonts w:ascii="Calibri" w:hAnsi="Calibri" w:cs="Calibri"/>
          <w:color w:val="000000" w:themeColor="text1"/>
          <w:sz w:val="24"/>
          <w:szCs w:val="24"/>
        </w:rPr>
        <w:t>reven</w:t>
      </w:r>
      <w:r w:rsidR="00490167" w:rsidRPr="00705FD6">
        <w:rPr>
          <w:rFonts w:ascii="Calibri" w:hAnsi="Calibri" w:cs="Calibri"/>
          <w:color w:val="000000" w:themeColor="text1"/>
          <w:sz w:val="24"/>
          <w:szCs w:val="24"/>
        </w:rPr>
        <w:t xml:space="preserve">. </w:t>
      </w:r>
    </w:p>
    <w:p w:rsidR="00D24FAF" w:rsidRDefault="005A752A">
      <w:pPr>
        <w:rPr>
          <w:rFonts w:ascii="Calibri" w:hAnsi="Calibri" w:cs="Calibri"/>
          <w:sz w:val="24"/>
          <w:szCs w:val="24"/>
        </w:rPr>
      </w:pPr>
      <w:r>
        <w:rPr>
          <w:rFonts w:ascii="Calibri" w:hAnsi="Calibri" w:cs="Calibri"/>
          <w:color w:val="000000" w:themeColor="text1"/>
          <w:sz w:val="24"/>
          <w:szCs w:val="24"/>
        </w:rPr>
        <w:t xml:space="preserve">9-2. </w:t>
      </w:r>
      <w:r w:rsidR="00490167" w:rsidRPr="00705FD6">
        <w:rPr>
          <w:rFonts w:ascii="Calibri" w:hAnsi="Calibri" w:cs="Calibri"/>
          <w:color w:val="000000" w:themeColor="text1"/>
          <w:sz w:val="24"/>
          <w:szCs w:val="24"/>
        </w:rPr>
        <w:t>Bestuursleden, rayoncoördinatoren</w:t>
      </w:r>
      <w:r w:rsidR="00490167" w:rsidRPr="00705FD6">
        <w:rPr>
          <w:rFonts w:ascii="Calibri" w:hAnsi="Calibri" w:cs="Calibri"/>
          <w:sz w:val="24"/>
          <w:szCs w:val="24"/>
        </w:rPr>
        <w:t>, registercoördinatoren, webmaster en de beheerder van de clubartikelen, zijn vrijgesteld van contributie.</w:t>
      </w:r>
    </w:p>
    <w:p w:rsidR="005A752A" w:rsidRPr="00705FD6" w:rsidRDefault="005A752A">
      <w:pPr>
        <w:rPr>
          <w:rFonts w:ascii="Calibri" w:hAnsi="Calibri" w:cs="Calibri"/>
          <w:sz w:val="24"/>
          <w:szCs w:val="24"/>
        </w:rPr>
      </w:pPr>
      <w:r>
        <w:rPr>
          <w:rFonts w:ascii="Calibri" w:hAnsi="Calibri" w:cs="Calibri"/>
          <w:sz w:val="24"/>
          <w:szCs w:val="24"/>
        </w:rPr>
        <w:t xml:space="preserve">9-3. Het </w:t>
      </w:r>
      <w:r w:rsidRPr="00705FD6">
        <w:rPr>
          <w:rFonts w:ascii="Calibri" w:hAnsi="Calibri" w:cs="Calibri"/>
          <w:sz w:val="24"/>
          <w:szCs w:val="24"/>
        </w:rPr>
        <w:t>contributiebedrag</w:t>
      </w:r>
      <w:r>
        <w:rPr>
          <w:rFonts w:ascii="Calibri" w:hAnsi="Calibri" w:cs="Calibri"/>
          <w:sz w:val="24"/>
          <w:szCs w:val="24"/>
        </w:rPr>
        <w:t xml:space="preserve"> van buitenlandse leden en leden in de overzeese delen van het Koninkrijk, wordt verhoogd met € 10</w:t>
      </w:r>
      <w:proofErr w:type="gramStart"/>
      <w:r>
        <w:rPr>
          <w:rFonts w:ascii="Calibri" w:hAnsi="Calibri" w:cs="Calibri"/>
          <w:sz w:val="24"/>
          <w:szCs w:val="24"/>
        </w:rPr>
        <w:t>,=</w:t>
      </w:r>
      <w:proofErr w:type="gramEnd"/>
      <w:r>
        <w:rPr>
          <w:rFonts w:ascii="Calibri" w:hAnsi="Calibri" w:cs="Calibri"/>
          <w:sz w:val="24"/>
          <w:szCs w:val="24"/>
        </w:rPr>
        <w:t xml:space="preserve"> in verband met de hogere portokosten.</w:t>
      </w:r>
    </w:p>
    <w:p w:rsidR="00490167" w:rsidRPr="00705FD6" w:rsidRDefault="00490167">
      <w:pPr>
        <w:rPr>
          <w:rFonts w:ascii="Calibri" w:hAnsi="Calibri" w:cs="Calibri"/>
          <w:b/>
          <w:sz w:val="24"/>
          <w:szCs w:val="24"/>
        </w:rPr>
      </w:pPr>
      <w:r w:rsidRPr="00705FD6">
        <w:rPr>
          <w:rFonts w:ascii="Calibri" w:hAnsi="Calibri" w:cs="Calibri"/>
          <w:b/>
          <w:sz w:val="24"/>
          <w:szCs w:val="24"/>
        </w:rPr>
        <w:t>Artikel 10</w:t>
      </w:r>
    </w:p>
    <w:p w:rsidR="00EF0673" w:rsidRPr="00705FD6" w:rsidRDefault="00EF0673">
      <w:pPr>
        <w:rPr>
          <w:rFonts w:ascii="Calibri" w:hAnsi="Calibri" w:cs="Calibri"/>
          <w:color w:val="000000" w:themeColor="text1"/>
          <w:sz w:val="24"/>
          <w:szCs w:val="24"/>
        </w:rPr>
      </w:pPr>
      <w:r w:rsidRPr="00705FD6">
        <w:rPr>
          <w:rFonts w:ascii="Calibri" w:hAnsi="Calibri" w:cs="Calibri"/>
          <w:sz w:val="24"/>
          <w:szCs w:val="24"/>
        </w:rPr>
        <w:lastRenderedPageBreak/>
        <w:t xml:space="preserve">Leden, donateurs en jeugdleden </w:t>
      </w:r>
      <w:r w:rsidRPr="00705FD6">
        <w:rPr>
          <w:rFonts w:ascii="Calibri" w:hAnsi="Calibri" w:cs="Calibri"/>
          <w:color w:val="000000" w:themeColor="text1"/>
          <w:sz w:val="24"/>
          <w:szCs w:val="24"/>
        </w:rPr>
        <w:t xml:space="preserve">genieten </w:t>
      </w:r>
      <w:r w:rsidR="001D61DD" w:rsidRPr="00705FD6">
        <w:rPr>
          <w:rFonts w:ascii="Calibri" w:hAnsi="Calibri" w:cs="Calibri"/>
          <w:color w:val="000000" w:themeColor="text1"/>
          <w:sz w:val="24"/>
          <w:szCs w:val="24"/>
        </w:rPr>
        <w:t>g</w:t>
      </w:r>
      <w:r w:rsidRPr="00705FD6">
        <w:rPr>
          <w:rFonts w:ascii="Calibri" w:hAnsi="Calibri" w:cs="Calibri"/>
          <w:color w:val="000000" w:themeColor="text1"/>
          <w:sz w:val="24"/>
          <w:szCs w:val="24"/>
        </w:rPr>
        <w:t>een financiële vergoeding uit de middelen van de vereniging voor door hen verrichtte diensten. Uitsluitend daadwerkelijk gemaakte kosten, gedaan ten behoeve van de vereniging, worden vergoed. Dit tegen geldende kostprijs en/of ingeval van autokosten, een door het bestuur vast te stellen vergoeding en na overlegging van evt. betalingsbewijzen en/of een gespecificeerde kilometeropgave. In bijzondere gevallen kan het bestuur beslissen dat aan een lid een vrijwilligersvergoeding wordt uitgekeerd.</w:t>
      </w:r>
    </w:p>
    <w:p w:rsidR="00CB10C5" w:rsidRPr="00705FD6" w:rsidRDefault="00CB10C5">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11</w:t>
      </w:r>
    </w:p>
    <w:p w:rsidR="00CB10C5" w:rsidRPr="00705FD6" w:rsidRDefault="00D34C3F">
      <w:pPr>
        <w:rPr>
          <w:rFonts w:ascii="Calibri" w:hAnsi="Calibri" w:cs="Calibri"/>
          <w:color w:val="000000" w:themeColor="text1"/>
          <w:sz w:val="24"/>
          <w:szCs w:val="24"/>
        </w:rPr>
      </w:pPr>
      <w:r w:rsidRPr="00705FD6">
        <w:rPr>
          <w:rFonts w:ascii="Calibri" w:hAnsi="Calibri" w:cs="Calibri"/>
          <w:color w:val="000000" w:themeColor="text1"/>
          <w:sz w:val="24"/>
          <w:szCs w:val="24"/>
        </w:rPr>
        <w:t>In geval van overlijden van een lid</w:t>
      </w:r>
      <w:r w:rsidR="00005C3B" w:rsidRPr="00705FD6">
        <w:rPr>
          <w:rFonts w:ascii="Calibri" w:hAnsi="Calibri" w:cs="Calibri"/>
          <w:color w:val="000000" w:themeColor="text1"/>
          <w:sz w:val="24"/>
          <w:szCs w:val="24"/>
        </w:rPr>
        <w:t>,</w:t>
      </w:r>
      <w:r w:rsidRPr="00705FD6">
        <w:rPr>
          <w:rFonts w:ascii="Calibri" w:hAnsi="Calibri" w:cs="Calibri"/>
          <w:color w:val="000000" w:themeColor="text1"/>
          <w:sz w:val="24"/>
          <w:szCs w:val="24"/>
        </w:rPr>
        <w:t xml:space="preserve"> je</w:t>
      </w:r>
      <w:r w:rsidR="003C2675" w:rsidRPr="00705FD6">
        <w:rPr>
          <w:rFonts w:ascii="Calibri" w:hAnsi="Calibri" w:cs="Calibri"/>
          <w:color w:val="000000" w:themeColor="text1"/>
          <w:sz w:val="24"/>
          <w:szCs w:val="24"/>
        </w:rPr>
        <w:t xml:space="preserve">ugdlid of donateur zal de eerstvolgende uitgave van </w:t>
      </w:r>
      <w:r w:rsidR="00705FD6" w:rsidRPr="00705FD6">
        <w:rPr>
          <w:rFonts w:ascii="Calibri" w:hAnsi="Calibri" w:cs="Calibri"/>
          <w:color w:val="000000" w:themeColor="text1"/>
          <w:sz w:val="24"/>
          <w:szCs w:val="24"/>
        </w:rPr>
        <w:t>het A-</w:t>
      </w:r>
      <w:r w:rsidR="003C2675" w:rsidRPr="00705FD6">
        <w:rPr>
          <w:rFonts w:ascii="Calibri" w:hAnsi="Calibri" w:cs="Calibri"/>
          <w:color w:val="000000" w:themeColor="text1"/>
          <w:sz w:val="24"/>
          <w:szCs w:val="24"/>
        </w:rPr>
        <w:t>Ford Journaal</w:t>
      </w:r>
      <w:r w:rsidR="00705FD6" w:rsidRPr="00705FD6">
        <w:rPr>
          <w:rFonts w:ascii="Calibri" w:hAnsi="Calibri" w:cs="Calibri"/>
          <w:color w:val="000000" w:themeColor="text1"/>
          <w:sz w:val="24"/>
          <w:szCs w:val="24"/>
        </w:rPr>
        <w:t>, waarin het</w:t>
      </w:r>
      <w:r w:rsidRPr="00705FD6">
        <w:rPr>
          <w:rFonts w:ascii="Calibri" w:hAnsi="Calibri" w:cs="Calibri"/>
          <w:color w:val="000000" w:themeColor="text1"/>
          <w:sz w:val="24"/>
          <w:szCs w:val="24"/>
        </w:rPr>
        <w:t xml:space="preserve"> overlijdensbericht is ge</w:t>
      </w:r>
      <w:r w:rsidR="00705FD6" w:rsidRPr="00705FD6">
        <w:rPr>
          <w:rFonts w:ascii="Calibri" w:hAnsi="Calibri" w:cs="Calibri"/>
          <w:color w:val="000000" w:themeColor="text1"/>
          <w:sz w:val="24"/>
          <w:szCs w:val="24"/>
        </w:rPr>
        <w:t>plaatst, verzonden worden aan het</w:t>
      </w:r>
      <w:r w:rsidRPr="00705FD6">
        <w:rPr>
          <w:rFonts w:ascii="Calibri" w:hAnsi="Calibri" w:cs="Calibri"/>
          <w:color w:val="000000" w:themeColor="text1"/>
          <w:sz w:val="24"/>
          <w:szCs w:val="24"/>
        </w:rPr>
        <w:t xml:space="preserve"> laatst </w:t>
      </w:r>
      <w:r w:rsidRPr="00705FD6">
        <w:rPr>
          <w:rFonts w:ascii="Calibri" w:hAnsi="Calibri" w:cs="Calibri"/>
          <w:sz w:val="24"/>
          <w:szCs w:val="24"/>
        </w:rPr>
        <w:t xml:space="preserve">bekende </w:t>
      </w:r>
      <w:r w:rsidR="00380E99" w:rsidRPr="00705FD6">
        <w:rPr>
          <w:rFonts w:ascii="Calibri" w:hAnsi="Calibri" w:cs="Calibri"/>
          <w:sz w:val="24"/>
          <w:szCs w:val="24"/>
        </w:rPr>
        <w:t xml:space="preserve">(familie) </w:t>
      </w:r>
      <w:r w:rsidR="00380E99" w:rsidRPr="00705FD6">
        <w:rPr>
          <w:rFonts w:ascii="Calibri" w:hAnsi="Calibri" w:cs="Calibri"/>
          <w:color w:val="000000" w:themeColor="text1"/>
          <w:sz w:val="24"/>
          <w:szCs w:val="24"/>
        </w:rPr>
        <w:t>adres van de overledene</w:t>
      </w:r>
      <w:r w:rsidRPr="00705FD6">
        <w:rPr>
          <w:rFonts w:ascii="Calibri" w:hAnsi="Calibri" w:cs="Calibri"/>
          <w:color w:val="000000" w:themeColor="text1"/>
          <w:sz w:val="24"/>
          <w:szCs w:val="24"/>
        </w:rPr>
        <w:t xml:space="preserve">. Indien de nabestaanden hier prijs op stellen, worden ook de uitgaven van het lopende verenigingsjaar, waarvoor contributie is betaald, </w:t>
      </w:r>
      <w:r w:rsidR="00E52832">
        <w:rPr>
          <w:rFonts w:ascii="Calibri" w:hAnsi="Calibri" w:cs="Calibri"/>
          <w:color w:val="000000" w:themeColor="text1"/>
          <w:sz w:val="24"/>
          <w:szCs w:val="24"/>
        </w:rPr>
        <w:t xml:space="preserve">nog </w:t>
      </w:r>
      <w:r w:rsidRPr="00705FD6">
        <w:rPr>
          <w:rFonts w:ascii="Calibri" w:hAnsi="Calibri" w:cs="Calibri"/>
          <w:color w:val="000000" w:themeColor="text1"/>
          <w:sz w:val="24"/>
          <w:szCs w:val="24"/>
        </w:rPr>
        <w:t>verzonden.</w:t>
      </w:r>
    </w:p>
    <w:p w:rsidR="00D34C3F" w:rsidRDefault="00D34C3F">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12</w:t>
      </w:r>
    </w:p>
    <w:p w:rsidR="003C40F3" w:rsidRPr="003C40F3" w:rsidRDefault="003C40F3">
      <w:pPr>
        <w:rPr>
          <w:rFonts w:ascii="Calibri" w:hAnsi="Calibri" w:cs="Calibri"/>
          <w:color w:val="000000" w:themeColor="text1"/>
          <w:sz w:val="24"/>
          <w:szCs w:val="24"/>
          <w:u w:val="single"/>
        </w:rPr>
      </w:pPr>
      <w:r w:rsidRPr="003C40F3">
        <w:rPr>
          <w:rFonts w:ascii="Calibri" w:hAnsi="Calibri" w:cs="Calibri"/>
          <w:color w:val="000000" w:themeColor="text1"/>
          <w:sz w:val="24"/>
          <w:szCs w:val="24"/>
          <w:u w:val="single"/>
        </w:rPr>
        <w:t>Aansprakelijkheid.</w:t>
      </w:r>
    </w:p>
    <w:p w:rsidR="00246ECD" w:rsidRPr="00705FD6" w:rsidRDefault="00246ECD">
      <w:pPr>
        <w:rPr>
          <w:rFonts w:ascii="Calibri" w:hAnsi="Calibri" w:cs="Calibri"/>
          <w:color w:val="000000" w:themeColor="text1"/>
          <w:sz w:val="24"/>
          <w:szCs w:val="24"/>
        </w:rPr>
      </w:pPr>
      <w:r w:rsidRPr="00705FD6">
        <w:rPr>
          <w:rFonts w:ascii="Calibri" w:hAnsi="Calibri" w:cs="Calibri"/>
          <w:color w:val="000000" w:themeColor="text1"/>
          <w:sz w:val="24"/>
          <w:szCs w:val="24"/>
        </w:rPr>
        <w:t xml:space="preserve">Deelnemers aan de door de AFCN georganiseerde </w:t>
      </w:r>
      <w:r w:rsidR="00E52832">
        <w:rPr>
          <w:rFonts w:ascii="Calibri" w:hAnsi="Calibri" w:cs="Calibri"/>
          <w:color w:val="000000" w:themeColor="text1"/>
          <w:sz w:val="24"/>
          <w:szCs w:val="24"/>
        </w:rPr>
        <w:t xml:space="preserve">club- en </w:t>
      </w:r>
      <w:r w:rsidRPr="00705FD6">
        <w:rPr>
          <w:rFonts w:ascii="Calibri" w:hAnsi="Calibri" w:cs="Calibri"/>
          <w:color w:val="000000" w:themeColor="text1"/>
          <w:sz w:val="24"/>
          <w:szCs w:val="24"/>
        </w:rPr>
        <w:t>rij</w:t>
      </w:r>
      <w:r w:rsidR="00E52832">
        <w:rPr>
          <w:rFonts w:ascii="Calibri" w:hAnsi="Calibri" w:cs="Calibri"/>
          <w:color w:val="000000" w:themeColor="text1"/>
          <w:sz w:val="24"/>
          <w:szCs w:val="24"/>
        </w:rPr>
        <w:t>-</w:t>
      </w:r>
      <w:r w:rsidRPr="00705FD6">
        <w:rPr>
          <w:rFonts w:ascii="Calibri" w:hAnsi="Calibri" w:cs="Calibri"/>
          <w:color w:val="000000" w:themeColor="text1"/>
          <w:sz w:val="24"/>
          <w:szCs w:val="24"/>
        </w:rPr>
        <w:t>evenementen, rijden voor eigen rekening en risico. Zij zijn verplicht tijdens club</w:t>
      </w:r>
      <w:r w:rsidR="002856A3">
        <w:rPr>
          <w:rFonts w:ascii="Calibri" w:hAnsi="Calibri" w:cs="Calibri"/>
          <w:color w:val="000000" w:themeColor="text1"/>
          <w:sz w:val="24"/>
          <w:szCs w:val="24"/>
        </w:rPr>
        <w:t>- en rij-</w:t>
      </w:r>
      <w:r w:rsidRPr="00705FD6">
        <w:rPr>
          <w:rFonts w:ascii="Calibri" w:hAnsi="Calibri" w:cs="Calibri"/>
          <w:color w:val="000000" w:themeColor="text1"/>
          <w:sz w:val="24"/>
          <w:szCs w:val="24"/>
        </w:rPr>
        <w:t>evenementen hun voertuig minimaal te verzekeren tegen het risico van wettelijke aansprakelijkheid. Zij vrijwaren, door ondertekening van de presentielijst, het bestuur en de organisator voor elke aansprakelijkheid in welke vorm dan ook. Indien de presentielijst niet wordt ondertekend of wanneer gegronde twijfel bestaat of het meegebrachte voertuig aan de genoemde voorwaarden voor deelneming voldoet, kan de organisator van het evenement besluiten het betreffende voertuig van deelname uit te sluiten.</w:t>
      </w:r>
    </w:p>
    <w:p w:rsidR="00246ECD" w:rsidRPr="00705FD6" w:rsidRDefault="00246ECD">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13</w:t>
      </w:r>
    </w:p>
    <w:p w:rsidR="00246ECD" w:rsidRPr="00705FD6" w:rsidRDefault="00805379">
      <w:pPr>
        <w:rPr>
          <w:rFonts w:ascii="Calibri" w:hAnsi="Calibri" w:cs="Calibri"/>
          <w:color w:val="000000" w:themeColor="text1"/>
          <w:sz w:val="24"/>
          <w:szCs w:val="24"/>
        </w:rPr>
      </w:pPr>
      <w:r w:rsidRPr="00705FD6">
        <w:rPr>
          <w:rFonts w:ascii="Calibri" w:hAnsi="Calibri" w:cs="Calibri"/>
          <w:color w:val="000000" w:themeColor="text1"/>
          <w:sz w:val="24"/>
          <w:szCs w:val="24"/>
        </w:rPr>
        <w:t>Voorstellen t</w:t>
      </w:r>
      <w:r w:rsidR="002856A3">
        <w:rPr>
          <w:rFonts w:ascii="Calibri" w:hAnsi="Calibri" w:cs="Calibri"/>
          <w:color w:val="000000" w:themeColor="text1"/>
          <w:sz w:val="24"/>
          <w:szCs w:val="24"/>
        </w:rPr>
        <w:t>ot wijziging van het Huishoudelijk R</w:t>
      </w:r>
      <w:r w:rsidRPr="00705FD6">
        <w:rPr>
          <w:rFonts w:ascii="Calibri" w:hAnsi="Calibri" w:cs="Calibri"/>
          <w:color w:val="000000" w:themeColor="text1"/>
          <w:sz w:val="24"/>
          <w:szCs w:val="24"/>
        </w:rPr>
        <w:t xml:space="preserve">eglement worden </w:t>
      </w:r>
      <w:r w:rsidR="002856A3" w:rsidRPr="00705FD6">
        <w:rPr>
          <w:rFonts w:ascii="Calibri" w:hAnsi="Calibri" w:cs="Calibri"/>
          <w:color w:val="000000" w:themeColor="text1"/>
          <w:sz w:val="24"/>
          <w:szCs w:val="24"/>
        </w:rPr>
        <w:t>schriftelijk</w:t>
      </w:r>
      <w:r w:rsidR="002856A3" w:rsidRPr="00705FD6">
        <w:rPr>
          <w:rFonts w:ascii="Calibri" w:hAnsi="Calibri" w:cs="Calibri"/>
          <w:color w:val="000000" w:themeColor="text1"/>
          <w:sz w:val="24"/>
          <w:szCs w:val="24"/>
        </w:rPr>
        <w:t xml:space="preserve"> </w:t>
      </w:r>
      <w:r w:rsidRPr="00705FD6">
        <w:rPr>
          <w:rFonts w:ascii="Calibri" w:hAnsi="Calibri" w:cs="Calibri"/>
          <w:color w:val="000000" w:themeColor="text1"/>
          <w:sz w:val="24"/>
          <w:szCs w:val="24"/>
        </w:rPr>
        <w:t>ingediend door het bestuur of minimaal 3 leden. Het bestuur is vervolgens gehouden d</w:t>
      </w:r>
      <w:r w:rsidR="002856A3">
        <w:rPr>
          <w:rFonts w:ascii="Calibri" w:hAnsi="Calibri" w:cs="Calibri"/>
          <w:color w:val="000000" w:themeColor="text1"/>
          <w:sz w:val="24"/>
          <w:szCs w:val="24"/>
        </w:rPr>
        <w:t>it</w:t>
      </w:r>
      <w:r w:rsidRPr="00705FD6">
        <w:rPr>
          <w:rFonts w:ascii="Calibri" w:hAnsi="Calibri" w:cs="Calibri"/>
          <w:color w:val="000000" w:themeColor="text1"/>
          <w:sz w:val="24"/>
          <w:szCs w:val="24"/>
        </w:rPr>
        <w:t xml:space="preserve"> wijziging</w:t>
      </w:r>
      <w:r w:rsidR="002856A3">
        <w:rPr>
          <w:rFonts w:ascii="Calibri" w:hAnsi="Calibri" w:cs="Calibri"/>
          <w:color w:val="000000" w:themeColor="text1"/>
          <w:sz w:val="24"/>
          <w:szCs w:val="24"/>
        </w:rPr>
        <w:t>svoorstel</w:t>
      </w:r>
      <w:r w:rsidRPr="00705FD6">
        <w:rPr>
          <w:rFonts w:ascii="Calibri" w:hAnsi="Calibri" w:cs="Calibri"/>
          <w:color w:val="000000" w:themeColor="text1"/>
          <w:sz w:val="24"/>
          <w:szCs w:val="24"/>
        </w:rPr>
        <w:t xml:space="preserve"> op de eerstvolgende </w:t>
      </w:r>
      <w:r w:rsidR="002856A3">
        <w:rPr>
          <w:rFonts w:ascii="Calibri" w:hAnsi="Calibri" w:cs="Calibri"/>
          <w:color w:val="000000" w:themeColor="text1"/>
          <w:sz w:val="24"/>
          <w:szCs w:val="24"/>
        </w:rPr>
        <w:t>(Algemene) L</w:t>
      </w:r>
      <w:r w:rsidRPr="00705FD6">
        <w:rPr>
          <w:rFonts w:ascii="Calibri" w:hAnsi="Calibri" w:cs="Calibri"/>
          <w:color w:val="000000" w:themeColor="text1"/>
          <w:sz w:val="24"/>
          <w:szCs w:val="24"/>
        </w:rPr>
        <w:t>eden</w:t>
      </w:r>
      <w:r w:rsidR="002856A3">
        <w:rPr>
          <w:rFonts w:ascii="Calibri" w:hAnsi="Calibri" w:cs="Calibri"/>
          <w:color w:val="000000" w:themeColor="text1"/>
          <w:sz w:val="24"/>
          <w:szCs w:val="24"/>
        </w:rPr>
        <w:t xml:space="preserve"> V</w:t>
      </w:r>
      <w:r w:rsidRPr="00705FD6">
        <w:rPr>
          <w:rFonts w:ascii="Calibri" w:hAnsi="Calibri" w:cs="Calibri"/>
          <w:color w:val="000000" w:themeColor="text1"/>
          <w:sz w:val="24"/>
          <w:szCs w:val="24"/>
        </w:rPr>
        <w:t>ergadering ter besluitvorming op de agenda te plaatsen.</w:t>
      </w:r>
    </w:p>
    <w:p w:rsidR="00766E89" w:rsidRDefault="00766E89">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14</w:t>
      </w:r>
    </w:p>
    <w:p w:rsidR="00182CA8" w:rsidRPr="00182CA8" w:rsidRDefault="00182CA8">
      <w:pPr>
        <w:rPr>
          <w:rFonts w:ascii="Calibri" w:hAnsi="Calibri" w:cs="Calibri"/>
          <w:color w:val="000000" w:themeColor="text1"/>
          <w:sz w:val="24"/>
          <w:szCs w:val="24"/>
          <w:u w:val="single"/>
        </w:rPr>
      </w:pPr>
      <w:r w:rsidRPr="00182CA8">
        <w:rPr>
          <w:rFonts w:ascii="Calibri" w:hAnsi="Calibri" w:cs="Calibri"/>
          <w:color w:val="000000" w:themeColor="text1"/>
          <w:sz w:val="24"/>
          <w:szCs w:val="24"/>
          <w:u w:val="single"/>
        </w:rPr>
        <w:t>Erelid.</w:t>
      </w:r>
    </w:p>
    <w:p w:rsidR="00766E89" w:rsidRPr="00705FD6" w:rsidRDefault="002856A3">
      <w:pPr>
        <w:rPr>
          <w:rFonts w:ascii="Calibri" w:hAnsi="Calibri" w:cs="Calibri"/>
          <w:color w:val="000000" w:themeColor="text1"/>
          <w:sz w:val="24"/>
          <w:szCs w:val="24"/>
        </w:rPr>
      </w:pPr>
      <w:r>
        <w:rPr>
          <w:rFonts w:ascii="Calibri" w:hAnsi="Calibri" w:cs="Calibri"/>
          <w:color w:val="000000" w:themeColor="text1"/>
          <w:sz w:val="24"/>
          <w:szCs w:val="24"/>
        </w:rPr>
        <w:t>Conform artikel 3 van de S</w:t>
      </w:r>
      <w:r w:rsidR="00766E89" w:rsidRPr="00705FD6">
        <w:rPr>
          <w:rFonts w:ascii="Calibri" w:hAnsi="Calibri" w:cs="Calibri"/>
          <w:color w:val="000000" w:themeColor="text1"/>
          <w:sz w:val="24"/>
          <w:szCs w:val="24"/>
        </w:rPr>
        <w:t>tatuten, kent de vereniging de titel ”Erelid”. De in dit artikel vermelde term “buitengewoon verdienstelijk” houdt in</w:t>
      </w:r>
      <w:r w:rsidR="00203AEA">
        <w:rPr>
          <w:rFonts w:ascii="Calibri" w:hAnsi="Calibri" w:cs="Calibri"/>
          <w:color w:val="000000" w:themeColor="text1"/>
          <w:sz w:val="24"/>
          <w:szCs w:val="24"/>
        </w:rPr>
        <w:t>: “Leden die voor</w:t>
      </w:r>
      <w:r w:rsidR="00682D18" w:rsidRPr="00705FD6">
        <w:rPr>
          <w:rFonts w:ascii="Calibri" w:hAnsi="Calibri" w:cs="Calibri"/>
          <w:color w:val="000000" w:themeColor="text1"/>
          <w:sz w:val="24"/>
          <w:szCs w:val="24"/>
        </w:rPr>
        <w:t xml:space="preserve"> de vereniging gedurende langere tijd intensieve inspanningen hebben geleverd en/of daden hebben verricht, die van bijzondere positieve invloed zijn (geweest) voor het functioneren en het voorbestaan van de vereniging als geheel”. Voorstellen tot verlening van het </w:t>
      </w:r>
      <w:r w:rsidR="00682D18" w:rsidRPr="00705FD6">
        <w:rPr>
          <w:rFonts w:ascii="Calibri" w:hAnsi="Calibri" w:cs="Calibri"/>
          <w:color w:val="000000" w:themeColor="text1"/>
          <w:sz w:val="24"/>
          <w:szCs w:val="24"/>
        </w:rPr>
        <w:lastRenderedPageBreak/>
        <w:t>erelidmaatschap kunnen door minimaal drie (3) leden</w:t>
      </w:r>
      <w:r w:rsidR="00540D03" w:rsidRPr="00705FD6">
        <w:rPr>
          <w:rFonts w:ascii="Calibri" w:hAnsi="Calibri" w:cs="Calibri"/>
          <w:color w:val="000000" w:themeColor="text1"/>
          <w:sz w:val="24"/>
          <w:szCs w:val="24"/>
        </w:rPr>
        <w:t xml:space="preserve"> worden </w:t>
      </w:r>
      <w:r w:rsidR="00203AEA" w:rsidRPr="00705FD6">
        <w:rPr>
          <w:rFonts w:ascii="Calibri" w:hAnsi="Calibri" w:cs="Calibri"/>
          <w:color w:val="000000" w:themeColor="text1"/>
          <w:sz w:val="24"/>
          <w:szCs w:val="24"/>
        </w:rPr>
        <w:t>gericht</w:t>
      </w:r>
      <w:r w:rsidR="00203AEA" w:rsidRPr="00705FD6">
        <w:rPr>
          <w:rFonts w:ascii="Calibri" w:hAnsi="Calibri" w:cs="Calibri"/>
          <w:color w:val="000000" w:themeColor="text1"/>
          <w:sz w:val="24"/>
          <w:szCs w:val="24"/>
        </w:rPr>
        <w:t xml:space="preserve"> </w:t>
      </w:r>
      <w:r w:rsidR="00540D03" w:rsidRPr="00705FD6">
        <w:rPr>
          <w:rFonts w:ascii="Calibri" w:hAnsi="Calibri" w:cs="Calibri"/>
          <w:color w:val="000000" w:themeColor="text1"/>
          <w:sz w:val="24"/>
          <w:szCs w:val="24"/>
        </w:rPr>
        <w:t>aan het bestuur.</w:t>
      </w:r>
      <w:r w:rsidR="00682D18" w:rsidRPr="00705FD6">
        <w:rPr>
          <w:rFonts w:ascii="Calibri" w:hAnsi="Calibri" w:cs="Calibri"/>
          <w:color w:val="000000" w:themeColor="text1"/>
          <w:sz w:val="24"/>
          <w:szCs w:val="24"/>
        </w:rPr>
        <w:t xml:space="preserve"> </w:t>
      </w:r>
      <w:r w:rsidR="00540D03" w:rsidRPr="00705FD6">
        <w:rPr>
          <w:rFonts w:ascii="Calibri" w:hAnsi="Calibri" w:cs="Calibri"/>
          <w:sz w:val="24"/>
          <w:szCs w:val="24"/>
        </w:rPr>
        <w:t>Ereleden w</w:t>
      </w:r>
      <w:r w:rsidR="00203AEA">
        <w:rPr>
          <w:rFonts w:ascii="Calibri" w:hAnsi="Calibri" w:cs="Calibri"/>
          <w:sz w:val="24"/>
          <w:szCs w:val="24"/>
        </w:rPr>
        <w:t>orden benoemd door de Algemene L</w:t>
      </w:r>
      <w:r w:rsidR="00540D03" w:rsidRPr="00705FD6">
        <w:rPr>
          <w:rFonts w:ascii="Calibri" w:hAnsi="Calibri" w:cs="Calibri"/>
          <w:sz w:val="24"/>
          <w:szCs w:val="24"/>
        </w:rPr>
        <w:t>eden</w:t>
      </w:r>
      <w:r w:rsidR="00203AEA">
        <w:rPr>
          <w:rFonts w:ascii="Calibri" w:hAnsi="Calibri" w:cs="Calibri"/>
          <w:sz w:val="24"/>
          <w:szCs w:val="24"/>
        </w:rPr>
        <w:t xml:space="preserve"> V</w:t>
      </w:r>
      <w:r w:rsidR="00540D03" w:rsidRPr="00705FD6">
        <w:rPr>
          <w:rFonts w:ascii="Calibri" w:hAnsi="Calibri" w:cs="Calibri"/>
          <w:sz w:val="24"/>
          <w:szCs w:val="24"/>
        </w:rPr>
        <w:t xml:space="preserve">ergadering op voordracht van het bestuur, </w:t>
      </w:r>
      <w:r w:rsidR="00682D18" w:rsidRPr="00705FD6">
        <w:rPr>
          <w:rFonts w:ascii="Calibri" w:hAnsi="Calibri" w:cs="Calibri"/>
          <w:sz w:val="24"/>
          <w:szCs w:val="24"/>
        </w:rPr>
        <w:t xml:space="preserve">die de criteria per aanvraag zal beoordelen. De secretaris draagt zorg voor </w:t>
      </w:r>
      <w:r w:rsidR="00682D18" w:rsidRPr="00705FD6">
        <w:rPr>
          <w:rFonts w:ascii="Calibri" w:hAnsi="Calibri" w:cs="Calibri"/>
          <w:color w:val="000000" w:themeColor="text1"/>
          <w:sz w:val="24"/>
          <w:szCs w:val="24"/>
        </w:rPr>
        <w:t>een gedateerde oorkonde, waarin de verlening van het erelidmaatschap wordt vermeld.</w:t>
      </w:r>
    </w:p>
    <w:p w:rsidR="0093633C" w:rsidRDefault="0093633C">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15</w:t>
      </w:r>
    </w:p>
    <w:p w:rsidR="00182CA8" w:rsidRPr="00182CA8" w:rsidRDefault="00182CA8">
      <w:pPr>
        <w:rPr>
          <w:rFonts w:ascii="Calibri" w:hAnsi="Calibri" w:cs="Calibri"/>
          <w:color w:val="000000" w:themeColor="text1"/>
          <w:sz w:val="24"/>
          <w:szCs w:val="24"/>
          <w:u w:val="single"/>
        </w:rPr>
      </w:pPr>
      <w:r w:rsidRPr="00182CA8">
        <w:rPr>
          <w:rFonts w:ascii="Calibri" w:hAnsi="Calibri" w:cs="Calibri"/>
          <w:color w:val="000000" w:themeColor="text1"/>
          <w:sz w:val="24"/>
          <w:szCs w:val="24"/>
          <w:u w:val="single"/>
        </w:rPr>
        <w:t>Lid van Verdienste.</w:t>
      </w:r>
    </w:p>
    <w:p w:rsidR="0093633C" w:rsidRPr="00705FD6" w:rsidRDefault="0093633C">
      <w:pPr>
        <w:rPr>
          <w:rFonts w:ascii="Calibri" w:hAnsi="Calibri" w:cs="Calibri"/>
          <w:color w:val="000000" w:themeColor="text1"/>
          <w:sz w:val="24"/>
          <w:szCs w:val="24"/>
        </w:rPr>
      </w:pPr>
      <w:r w:rsidRPr="00705FD6">
        <w:rPr>
          <w:rFonts w:ascii="Calibri" w:hAnsi="Calibri" w:cs="Calibri"/>
          <w:color w:val="000000" w:themeColor="text1"/>
          <w:sz w:val="24"/>
          <w:szCs w:val="24"/>
        </w:rPr>
        <w:t>Leden die naar het oordeel van het bestuur zich door geleverde prestaties jegens de vereniging – anders dan de gebruikelijke plichten van leden – hebben onderscheiden, kunnen benoemd worden tot “Lid van Verdienste”. Voorstellen tot benoeming als zodanig kunnen door minimaal drie (3) leden gericht worden aan het bestuur.</w:t>
      </w:r>
      <w:r w:rsidR="004B0625" w:rsidRPr="00705FD6">
        <w:rPr>
          <w:rFonts w:ascii="Calibri" w:hAnsi="Calibri" w:cs="Calibri"/>
          <w:color w:val="000000" w:themeColor="text1"/>
          <w:sz w:val="24"/>
          <w:szCs w:val="24"/>
        </w:rPr>
        <w:t xml:space="preserve"> </w:t>
      </w:r>
      <w:r w:rsidRPr="00705FD6">
        <w:rPr>
          <w:rFonts w:ascii="Calibri" w:hAnsi="Calibri" w:cs="Calibri"/>
          <w:color w:val="000000" w:themeColor="text1"/>
          <w:sz w:val="24"/>
          <w:szCs w:val="24"/>
        </w:rPr>
        <w:t>De secretaris draagt zorg voor een gedateerde oorkonde, waarin de benoeming tot Lid van Verdienste wordt vermeld.</w:t>
      </w:r>
    </w:p>
    <w:p w:rsidR="00705FD6" w:rsidRPr="00705FD6" w:rsidRDefault="00705FD6" w:rsidP="00705FD6">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16</w:t>
      </w:r>
    </w:p>
    <w:p w:rsidR="00705FD6" w:rsidRPr="00182CA8" w:rsidRDefault="00705FD6" w:rsidP="00705FD6">
      <w:pPr>
        <w:rPr>
          <w:rFonts w:ascii="Calibri" w:hAnsi="Calibri" w:cs="Calibri"/>
          <w:sz w:val="24"/>
          <w:szCs w:val="24"/>
          <w:u w:val="single"/>
        </w:rPr>
      </w:pPr>
      <w:r w:rsidRPr="00182CA8">
        <w:rPr>
          <w:rFonts w:ascii="Calibri" w:hAnsi="Calibri" w:cs="Calibri"/>
          <w:sz w:val="24"/>
          <w:szCs w:val="24"/>
          <w:u w:val="single"/>
        </w:rPr>
        <w:t>Privacy regels</w:t>
      </w:r>
      <w:r w:rsidR="00182CA8">
        <w:rPr>
          <w:rFonts w:ascii="Calibri" w:hAnsi="Calibri" w:cs="Calibri"/>
          <w:sz w:val="24"/>
          <w:szCs w:val="24"/>
          <w:u w:val="single"/>
        </w:rPr>
        <w:t>.</w:t>
      </w:r>
    </w:p>
    <w:p w:rsidR="00705FD6" w:rsidRPr="00705FD6" w:rsidRDefault="00705FD6" w:rsidP="00705FD6">
      <w:pPr>
        <w:rPr>
          <w:rFonts w:ascii="Calibri" w:hAnsi="Calibri" w:cs="Calibri"/>
          <w:color w:val="000000"/>
          <w:sz w:val="24"/>
          <w:szCs w:val="24"/>
        </w:rPr>
      </w:pPr>
      <w:r w:rsidRPr="00705FD6">
        <w:rPr>
          <w:rFonts w:ascii="Calibri" w:hAnsi="Calibri" w:cs="Calibri"/>
          <w:color w:val="000000"/>
          <w:sz w:val="24"/>
          <w:szCs w:val="24"/>
        </w:rPr>
        <w:t>16-1. Bij aanmelding als lid wordt opgave gedaan van naam, adres en woonplaats (NAW gegevens) alsmede telefoonnummer(s) en e</w:t>
      </w:r>
      <w:r>
        <w:rPr>
          <w:rFonts w:ascii="Calibri" w:hAnsi="Calibri" w:cs="Calibri"/>
          <w:color w:val="000000"/>
          <w:sz w:val="24"/>
          <w:szCs w:val="24"/>
        </w:rPr>
        <w:t>-</w:t>
      </w:r>
      <w:r w:rsidRPr="00705FD6">
        <w:rPr>
          <w:rFonts w:ascii="Calibri" w:hAnsi="Calibri" w:cs="Calibri"/>
          <w:color w:val="000000"/>
          <w:sz w:val="24"/>
          <w:szCs w:val="24"/>
        </w:rPr>
        <w:t xml:space="preserve">mailadres. </w:t>
      </w:r>
    </w:p>
    <w:p w:rsidR="00705FD6" w:rsidRPr="00705FD6" w:rsidRDefault="00705FD6" w:rsidP="00705FD6">
      <w:pPr>
        <w:rPr>
          <w:rFonts w:ascii="Calibri" w:hAnsi="Calibri" w:cs="Calibri"/>
          <w:color w:val="000000"/>
          <w:sz w:val="24"/>
          <w:szCs w:val="24"/>
        </w:rPr>
      </w:pPr>
      <w:r w:rsidRPr="00705FD6">
        <w:rPr>
          <w:rFonts w:ascii="Calibri" w:hAnsi="Calibri" w:cs="Calibri"/>
          <w:color w:val="000000"/>
          <w:sz w:val="24"/>
          <w:szCs w:val="24"/>
        </w:rPr>
        <w:t xml:space="preserve">Daarnaast wordt gevraagd naar voertuiggegevens: merk, type, bouwjaar. Indien mogelijk stelt het lid een (digitale) foto van het voertuig beschikbaar ten behoeve van het voertuigenbestand op het besloten deel van de website. </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t>Eenmalig worden alleen de NAW gegevens en de voertuiggegevens gep</w:t>
      </w:r>
      <w:r w:rsidR="00D4291A">
        <w:rPr>
          <w:rFonts w:ascii="Calibri" w:hAnsi="Calibri" w:cs="Calibri"/>
          <w:color w:val="000000"/>
          <w:sz w:val="24"/>
          <w:szCs w:val="24"/>
        </w:rPr>
        <w:t>ubliceerd in het A-Ford Journaal</w:t>
      </w:r>
      <w:r w:rsidRPr="00705FD6">
        <w:rPr>
          <w:rFonts w:ascii="Calibri" w:hAnsi="Calibri" w:cs="Calibri"/>
          <w:color w:val="000000"/>
          <w:sz w:val="24"/>
          <w:szCs w:val="24"/>
        </w:rPr>
        <w:t>.</w:t>
      </w:r>
    </w:p>
    <w:p w:rsidR="00705FD6" w:rsidRPr="00705FD6" w:rsidRDefault="00705FD6" w:rsidP="00705FD6">
      <w:pPr>
        <w:rPr>
          <w:rFonts w:ascii="Calibri" w:hAnsi="Calibri" w:cs="Calibri"/>
          <w:color w:val="000000"/>
          <w:sz w:val="24"/>
          <w:szCs w:val="24"/>
        </w:rPr>
      </w:pPr>
      <w:r w:rsidRPr="00705FD6">
        <w:rPr>
          <w:rFonts w:ascii="Calibri" w:hAnsi="Calibri" w:cs="Calibri"/>
          <w:color w:val="000000"/>
          <w:sz w:val="24"/>
          <w:szCs w:val="24"/>
        </w:rPr>
        <w:t xml:space="preserve">16-2. De NAW-gegevens inclusief telefoonnummer(s) en e-mail adres worden opgenomen in een door de secretaris bijgehouden bestand dat op het besloten deel van de website voor alleen leden te raadplegen is. </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t>Op verzoek van een lid kan zijn vermelding beperkt blijven tot alleen de NAW gegevens.</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t xml:space="preserve">16-3. Uitsluitend de actuele NAW-gegevens voor de betreffende editie, gaan naar degene die belast is met de verzending van het </w:t>
      </w:r>
      <w:r w:rsidR="00D4291A">
        <w:rPr>
          <w:rFonts w:ascii="Calibri" w:hAnsi="Calibri" w:cs="Calibri"/>
          <w:color w:val="000000"/>
          <w:sz w:val="24"/>
          <w:szCs w:val="24"/>
        </w:rPr>
        <w:t>A-Ford Journaal</w:t>
      </w:r>
      <w:r w:rsidR="00D4291A">
        <w:rPr>
          <w:rFonts w:ascii="Calibri" w:hAnsi="Calibri" w:cs="Calibri"/>
          <w:color w:val="000000"/>
          <w:sz w:val="24"/>
          <w:szCs w:val="24"/>
        </w:rPr>
        <w:t xml:space="preserve">. </w:t>
      </w:r>
      <w:r w:rsidRPr="00705FD6">
        <w:rPr>
          <w:rFonts w:ascii="Calibri" w:hAnsi="Calibri" w:cs="Calibri"/>
          <w:color w:val="000000"/>
          <w:sz w:val="24"/>
          <w:szCs w:val="24"/>
        </w:rPr>
        <w:t>De penningmeester kan de gegevens per lid, in een door hem bij te houden bestand, aanvullen met bankgegevens uitsluitend ten behoeve van de contributie heffing.</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t>16-4. De vereniging kan kiezen of ze haar leden of een deel van haar leden bepaalde soorten berichten (uitnodigingen voor vergaderingen, uitnodigingen voor rayonbij</w:t>
      </w:r>
      <w:r w:rsidR="00D4291A">
        <w:rPr>
          <w:rFonts w:ascii="Calibri" w:hAnsi="Calibri" w:cs="Calibri"/>
          <w:color w:val="000000"/>
          <w:sz w:val="24"/>
          <w:szCs w:val="24"/>
        </w:rPr>
        <w:t>eenkomsten, uitnodigingen voor R</w:t>
      </w:r>
      <w:r w:rsidRPr="00705FD6">
        <w:rPr>
          <w:rFonts w:ascii="Calibri" w:hAnsi="Calibri" w:cs="Calibri"/>
          <w:color w:val="000000"/>
          <w:sz w:val="24"/>
          <w:szCs w:val="24"/>
        </w:rPr>
        <w:t>egister</w:t>
      </w:r>
      <w:r w:rsidR="00D4291A">
        <w:rPr>
          <w:rFonts w:ascii="Calibri" w:hAnsi="Calibri" w:cs="Calibri"/>
          <w:color w:val="000000"/>
          <w:sz w:val="24"/>
          <w:szCs w:val="24"/>
        </w:rPr>
        <w:t xml:space="preserve"> </w:t>
      </w:r>
      <w:r w:rsidRPr="00705FD6">
        <w:rPr>
          <w:rFonts w:ascii="Calibri" w:hAnsi="Calibri" w:cs="Calibri"/>
          <w:color w:val="000000"/>
          <w:sz w:val="24"/>
          <w:szCs w:val="24"/>
        </w:rPr>
        <w:t>bijeenkomsten, uitnodigingen voor ritten, en dergelijke) per post en/of per e</w:t>
      </w:r>
      <w:r>
        <w:rPr>
          <w:rFonts w:ascii="Calibri" w:hAnsi="Calibri" w:cs="Calibri"/>
          <w:color w:val="000000"/>
          <w:sz w:val="24"/>
          <w:szCs w:val="24"/>
        </w:rPr>
        <w:t>-</w:t>
      </w:r>
      <w:r w:rsidRPr="00705FD6">
        <w:rPr>
          <w:rFonts w:ascii="Calibri" w:hAnsi="Calibri" w:cs="Calibri"/>
          <w:color w:val="000000"/>
          <w:sz w:val="24"/>
          <w:szCs w:val="24"/>
        </w:rPr>
        <w:t>mail verstuurt. Bij email zal de verzending zodanig geschieden dat de adressen van andere geadresseerden niet kenbaar zijn.</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lastRenderedPageBreak/>
        <w:t>16-5. De voertuiggegevens worden opgenomen in een voertuigenbestand dat niet openbaar is en waarin alleen voor leden via het besloten deel van de website inzage mogelijk is. Dit bestand heeft tot doel een overzicht te geven van de voertuigen die binnen de vereniging zijn. Het kan gebruikt worden als hulp bij de identificatie van een voertuig. Ook kan dit bestand gebruikt worden om contact te zoeken met de houder/eigenaar van een voertuig indien er een specifiek technisch of restauratie probleem is bij het betreffende type waar men hulp voor zoekt.</w:t>
      </w:r>
    </w:p>
    <w:p w:rsidR="00705FD6" w:rsidRPr="00705FD6" w:rsidRDefault="00705FD6" w:rsidP="00705FD6">
      <w:pPr>
        <w:rPr>
          <w:rFonts w:ascii="Calibri" w:hAnsi="Calibri" w:cs="Calibri"/>
          <w:color w:val="000000"/>
          <w:sz w:val="24"/>
          <w:szCs w:val="24"/>
        </w:rPr>
      </w:pPr>
      <w:r w:rsidRPr="00705FD6">
        <w:rPr>
          <w:rFonts w:ascii="Calibri" w:hAnsi="Calibri" w:cs="Calibri"/>
          <w:color w:val="000000"/>
          <w:sz w:val="24"/>
          <w:szCs w:val="24"/>
        </w:rPr>
        <w:t xml:space="preserve">16-6. Op schriftelijk verzoek van een lid geeft de secretaris, c.q. penningmeester, c.q. webbeheerder binnen 1 maand, in bijzondere gevallen te verlengen met 2 maanden, een overzicht van de vermeldingen van dat lid in de bij de vereniging aanwezige bestanden. </w:t>
      </w:r>
    </w:p>
    <w:p w:rsidR="00705FD6" w:rsidRPr="00705FD6" w:rsidRDefault="00705FD6" w:rsidP="00705FD6">
      <w:pPr>
        <w:rPr>
          <w:rFonts w:ascii="Calibri" w:hAnsi="Calibri" w:cs="Calibri"/>
          <w:sz w:val="24"/>
          <w:szCs w:val="24"/>
        </w:rPr>
      </w:pPr>
      <w:r w:rsidRPr="00705FD6">
        <w:rPr>
          <w:rFonts w:ascii="Calibri" w:hAnsi="Calibri" w:cs="Calibri"/>
          <w:color w:val="000000"/>
          <w:sz w:val="24"/>
          <w:szCs w:val="24"/>
        </w:rPr>
        <w:t>Na het einde van het lidmaatschap worden binnen genoemde uiterste termijn van 3 maanden alle vermeldingen verwijderd.</w:t>
      </w:r>
    </w:p>
    <w:p w:rsidR="00705FD6" w:rsidRPr="00705FD6" w:rsidRDefault="00705FD6" w:rsidP="00705FD6">
      <w:pPr>
        <w:rPr>
          <w:rFonts w:ascii="Calibri" w:hAnsi="Calibri" w:cs="Calibri"/>
          <w:sz w:val="24"/>
          <w:szCs w:val="24"/>
        </w:rPr>
      </w:pPr>
    </w:p>
    <w:p w:rsidR="00705FD6" w:rsidRDefault="00705FD6" w:rsidP="00705FD6">
      <w:pPr>
        <w:rPr>
          <w:rFonts w:ascii="Calibri" w:hAnsi="Calibri" w:cs="Calibri"/>
          <w:b/>
          <w:color w:val="000000" w:themeColor="text1"/>
          <w:sz w:val="24"/>
          <w:szCs w:val="24"/>
        </w:rPr>
      </w:pPr>
      <w:r w:rsidRPr="00705FD6">
        <w:rPr>
          <w:rFonts w:ascii="Calibri" w:hAnsi="Calibri" w:cs="Calibri"/>
          <w:b/>
          <w:color w:val="000000" w:themeColor="text1"/>
          <w:sz w:val="24"/>
          <w:szCs w:val="24"/>
        </w:rPr>
        <w:t>Artikel 17</w:t>
      </w:r>
    </w:p>
    <w:p w:rsidR="00182CA8" w:rsidRPr="00182CA8" w:rsidRDefault="00182CA8" w:rsidP="00705FD6">
      <w:pPr>
        <w:rPr>
          <w:rFonts w:ascii="Calibri" w:hAnsi="Calibri" w:cs="Calibri"/>
          <w:color w:val="000000" w:themeColor="text1"/>
          <w:sz w:val="24"/>
          <w:szCs w:val="24"/>
          <w:u w:val="single"/>
        </w:rPr>
      </w:pPr>
      <w:r w:rsidRPr="00182CA8">
        <w:rPr>
          <w:rFonts w:ascii="Calibri" w:hAnsi="Calibri" w:cs="Calibri"/>
          <w:color w:val="000000" w:themeColor="text1"/>
          <w:sz w:val="24"/>
          <w:szCs w:val="24"/>
          <w:u w:val="single"/>
        </w:rPr>
        <w:t>Slotartikel.</w:t>
      </w:r>
    </w:p>
    <w:p w:rsidR="00705FD6" w:rsidRPr="00705FD6" w:rsidRDefault="00705FD6" w:rsidP="00705FD6">
      <w:pPr>
        <w:rPr>
          <w:rFonts w:ascii="Calibri" w:hAnsi="Calibri" w:cs="Calibri"/>
          <w:color w:val="000000" w:themeColor="text1"/>
          <w:sz w:val="24"/>
          <w:szCs w:val="24"/>
        </w:rPr>
      </w:pPr>
      <w:r w:rsidRPr="00705FD6">
        <w:rPr>
          <w:rFonts w:ascii="Calibri" w:hAnsi="Calibri" w:cs="Calibri"/>
          <w:color w:val="000000" w:themeColor="text1"/>
          <w:sz w:val="24"/>
          <w:szCs w:val="24"/>
        </w:rPr>
        <w:t>In alle geva</w:t>
      </w:r>
      <w:r w:rsidR="00D4291A">
        <w:rPr>
          <w:rFonts w:ascii="Calibri" w:hAnsi="Calibri" w:cs="Calibri"/>
          <w:color w:val="000000" w:themeColor="text1"/>
          <w:sz w:val="24"/>
          <w:szCs w:val="24"/>
        </w:rPr>
        <w:t>llen waarin dit Huishoudelijke Reglement, als aanvulling op de S</w:t>
      </w:r>
      <w:r w:rsidRPr="00705FD6">
        <w:rPr>
          <w:rFonts w:ascii="Calibri" w:hAnsi="Calibri" w:cs="Calibri"/>
          <w:color w:val="000000" w:themeColor="text1"/>
          <w:sz w:val="24"/>
          <w:szCs w:val="24"/>
        </w:rPr>
        <w:t>tatuten, niet voorziet, beslist het bestuur.</w:t>
      </w:r>
    </w:p>
    <w:p w:rsidR="00705FD6" w:rsidRPr="00705FD6" w:rsidRDefault="00705FD6" w:rsidP="00705FD6">
      <w:pPr>
        <w:rPr>
          <w:rFonts w:ascii="Calibri" w:hAnsi="Calibri" w:cs="Calibri"/>
          <w:color w:val="000000" w:themeColor="text1"/>
          <w:sz w:val="24"/>
          <w:szCs w:val="24"/>
        </w:rPr>
      </w:pPr>
      <w:bookmarkStart w:id="0" w:name="_GoBack"/>
      <w:bookmarkEnd w:id="0"/>
    </w:p>
    <w:p w:rsidR="00705FD6" w:rsidRPr="00705FD6" w:rsidRDefault="00705FD6" w:rsidP="00705FD6">
      <w:pPr>
        <w:rPr>
          <w:rFonts w:ascii="Calibri" w:hAnsi="Calibri" w:cs="Calibri"/>
          <w:color w:val="000000" w:themeColor="text1"/>
          <w:sz w:val="24"/>
          <w:szCs w:val="24"/>
        </w:rPr>
      </w:pPr>
      <w:r w:rsidRPr="00705FD6">
        <w:rPr>
          <w:rFonts w:ascii="Calibri" w:hAnsi="Calibri" w:cs="Calibri"/>
          <w:color w:val="000000" w:themeColor="text1"/>
          <w:sz w:val="24"/>
          <w:szCs w:val="24"/>
        </w:rPr>
        <w:t>Vastgesteld in de Algemene Leden</w:t>
      </w:r>
      <w:r w:rsidR="00D4291A">
        <w:rPr>
          <w:rFonts w:ascii="Calibri" w:hAnsi="Calibri" w:cs="Calibri"/>
          <w:color w:val="000000" w:themeColor="text1"/>
          <w:sz w:val="24"/>
          <w:szCs w:val="24"/>
        </w:rPr>
        <w:t xml:space="preserve"> Vergadering van 18</w:t>
      </w:r>
      <w:r w:rsidRPr="00705FD6">
        <w:rPr>
          <w:rFonts w:ascii="Calibri" w:hAnsi="Calibri" w:cs="Calibri"/>
          <w:color w:val="000000" w:themeColor="text1"/>
          <w:sz w:val="24"/>
          <w:szCs w:val="24"/>
        </w:rPr>
        <w:t>-01-20</w:t>
      </w:r>
      <w:r w:rsidR="00D4291A">
        <w:rPr>
          <w:rFonts w:ascii="Calibri" w:hAnsi="Calibri" w:cs="Calibri"/>
          <w:color w:val="000000" w:themeColor="text1"/>
          <w:sz w:val="24"/>
          <w:szCs w:val="24"/>
        </w:rPr>
        <w:t>20</w:t>
      </w:r>
      <w:r w:rsidRPr="00705FD6">
        <w:rPr>
          <w:rFonts w:ascii="Calibri" w:hAnsi="Calibri" w:cs="Calibri"/>
          <w:color w:val="000000" w:themeColor="text1"/>
          <w:sz w:val="24"/>
          <w:szCs w:val="24"/>
        </w:rPr>
        <w:t xml:space="preserve"> te Baarn</w:t>
      </w:r>
    </w:p>
    <w:sectPr w:rsidR="00705FD6" w:rsidRPr="00705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75"/>
    <w:rsid w:val="00005C3B"/>
    <w:rsid w:val="000531C4"/>
    <w:rsid w:val="00130AF9"/>
    <w:rsid w:val="00182CA8"/>
    <w:rsid w:val="001D61DD"/>
    <w:rsid w:val="001D7823"/>
    <w:rsid w:val="00203AEA"/>
    <w:rsid w:val="002412FA"/>
    <w:rsid w:val="00246ECD"/>
    <w:rsid w:val="002856A3"/>
    <w:rsid w:val="00292E5E"/>
    <w:rsid w:val="002E23EF"/>
    <w:rsid w:val="00301341"/>
    <w:rsid w:val="003463A4"/>
    <w:rsid w:val="003466BB"/>
    <w:rsid w:val="00380E99"/>
    <w:rsid w:val="003B1367"/>
    <w:rsid w:val="003B160C"/>
    <w:rsid w:val="003C2675"/>
    <w:rsid w:val="003C40F3"/>
    <w:rsid w:val="003F2FE0"/>
    <w:rsid w:val="00424C4A"/>
    <w:rsid w:val="00460EAD"/>
    <w:rsid w:val="00473DFB"/>
    <w:rsid w:val="00484F16"/>
    <w:rsid w:val="00490167"/>
    <w:rsid w:val="004A4C52"/>
    <w:rsid w:val="004B0625"/>
    <w:rsid w:val="004F2054"/>
    <w:rsid w:val="00540D03"/>
    <w:rsid w:val="00584A88"/>
    <w:rsid w:val="005A752A"/>
    <w:rsid w:val="00622F65"/>
    <w:rsid w:val="00625837"/>
    <w:rsid w:val="00682D18"/>
    <w:rsid w:val="006A3375"/>
    <w:rsid w:val="006F46B3"/>
    <w:rsid w:val="00705FD6"/>
    <w:rsid w:val="00766E89"/>
    <w:rsid w:val="00781D0A"/>
    <w:rsid w:val="007F3D14"/>
    <w:rsid w:val="00805379"/>
    <w:rsid w:val="008700FB"/>
    <w:rsid w:val="0087614A"/>
    <w:rsid w:val="008806D0"/>
    <w:rsid w:val="00897B6F"/>
    <w:rsid w:val="00935ADF"/>
    <w:rsid w:val="0093633C"/>
    <w:rsid w:val="00980507"/>
    <w:rsid w:val="009E20A6"/>
    <w:rsid w:val="00A04A0A"/>
    <w:rsid w:val="00A65C24"/>
    <w:rsid w:val="00AB5E32"/>
    <w:rsid w:val="00AC4DFD"/>
    <w:rsid w:val="00C57FDB"/>
    <w:rsid w:val="00CB10C5"/>
    <w:rsid w:val="00D14EBD"/>
    <w:rsid w:val="00D24FAF"/>
    <w:rsid w:val="00D34C3F"/>
    <w:rsid w:val="00D4291A"/>
    <w:rsid w:val="00E43A9C"/>
    <w:rsid w:val="00E52832"/>
    <w:rsid w:val="00E83283"/>
    <w:rsid w:val="00ED3A3B"/>
    <w:rsid w:val="00EF0673"/>
    <w:rsid w:val="00F96933"/>
    <w:rsid w:val="00F97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7F340-8909-4088-94AC-4DCD705A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1C4"/>
    <w:rPr>
      <w:rFonts w:ascii="Tahoma" w:hAnsi="Tahoma" w:cs="Tahoma"/>
      <w:sz w:val="16"/>
      <w:szCs w:val="16"/>
    </w:rPr>
  </w:style>
  <w:style w:type="paragraph" w:styleId="NormalWeb">
    <w:name w:val="Normal (Web)"/>
    <w:basedOn w:val="Normal"/>
    <w:uiPriority w:val="99"/>
    <w:semiHidden/>
    <w:unhideWhenUsed/>
    <w:rsid w:val="00705FD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10474</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van Schelven</cp:lastModifiedBy>
  <cp:revision>2</cp:revision>
  <cp:lastPrinted>2018-09-01T19:07:00Z</cp:lastPrinted>
  <dcterms:created xsi:type="dcterms:W3CDTF">2020-01-19T12:36:00Z</dcterms:created>
  <dcterms:modified xsi:type="dcterms:W3CDTF">2020-01-19T12:36:00Z</dcterms:modified>
</cp:coreProperties>
</file>